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394E9" w14:textId="77777777" w:rsidR="0085474C" w:rsidRDefault="0085474C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Curriculum Vitae </w:t>
      </w:r>
    </w:p>
    <w:p w14:paraId="44C4BA50" w14:textId="77777777" w:rsidR="0085474C" w:rsidRDefault="0085474C">
      <w:pPr>
        <w:widowControl/>
        <w:rPr>
          <w:rFonts w:ascii="Times New Roman" w:hAnsi="Times New Roman"/>
        </w:rPr>
      </w:pPr>
    </w:p>
    <w:p w14:paraId="4A2C58B7" w14:textId="19E34BCA" w:rsidR="0085474C" w:rsidRDefault="0085474C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HOWARD ALLEN CHERNICK </w:t>
      </w:r>
    </w:p>
    <w:p w14:paraId="6AAA01B0" w14:textId="77777777" w:rsidR="00E62048" w:rsidRDefault="00E62048">
      <w:pPr>
        <w:widowControl/>
        <w:jc w:val="center"/>
        <w:rPr>
          <w:rFonts w:ascii="Times New Roman" w:hAnsi="Times New Roman"/>
        </w:rPr>
      </w:pPr>
    </w:p>
    <w:p w14:paraId="3FDF4EC9" w14:textId="568FEDFE" w:rsidR="00E62048" w:rsidRDefault="00E62048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Updated 12/28/18</w:t>
      </w:r>
    </w:p>
    <w:p w14:paraId="22545387" w14:textId="77777777" w:rsidR="0085474C" w:rsidRDefault="0085474C">
      <w:pPr>
        <w:widowControl/>
        <w:rPr>
          <w:rFonts w:ascii="Times New Roman" w:hAnsi="Times New Roman"/>
        </w:rPr>
      </w:pPr>
    </w:p>
    <w:p w14:paraId="18151CDD" w14:textId="77777777" w:rsidR="0085474C" w:rsidRDefault="005634CD">
      <w:pPr>
        <w:widowControl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Home </w:t>
      </w:r>
      <w:r w:rsidR="0085474C">
        <w:rPr>
          <w:rFonts w:ascii="Times New Roman" w:hAnsi="Times New Roman"/>
          <w:u w:val="single"/>
        </w:rPr>
        <w:t>Address</w:t>
      </w:r>
      <w:r w:rsidR="0085474C">
        <w:rPr>
          <w:rFonts w:ascii="Times New Roman" w:hAnsi="Times New Roman"/>
        </w:rPr>
        <w:t>:</w:t>
      </w:r>
      <w:r w:rsidR="0085474C">
        <w:rPr>
          <w:rFonts w:ascii="Times New Roman" w:hAnsi="Times New Roman"/>
        </w:rPr>
        <w:tab/>
      </w:r>
      <w:r w:rsidR="0085474C">
        <w:rPr>
          <w:rFonts w:ascii="Times New Roman" w:hAnsi="Times New Roman"/>
        </w:rPr>
        <w:tab/>
      </w:r>
      <w:r w:rsidR="0085474C">
        <w:rPr>
          <w:rFonts w:ascii="Times New Roman" w:hAnsi="Times New Roman"/>
        </w:rPr>
        <w:tab/>
      </w:r>
      <w:r w:rsidR="0085474C">
        <w:rPr>
          <w:rFonts w:ascii="Times New Roman" w:hAnsi="Times New Roman"/>
          <w:u w:val="single"/>
        </w:rPr>
        <w:tab/>
      </w:r>
      <w:r w:rsidR="0085474C">
        <w:rPr>
          <w:rFonts w:ascii="Times New Roman" w:hAnsi="Times New Roman"/>
          <w:u w:val="single"/>
        </w:rPr>
        <w:tab/>
      </w:r>
      <w:r w:rsidR="0085474C">
        <w:rPr>
          <w:rFonts w:ascii="Times New Roman" w:hAnsi="Times New Roman"/>
          <w:u w:val="single"/>
        </w:rPr>
        <w:tab/>
      </w:r>
      <w:r w:rsidR="0085474C">
        <w:rPr>
          <w:rFonts w:ascii="Times New Roman" w:hAnsi="Times New Roman"/>
          <w:u w:val="single"/>
        </w:rPr>
        <w:tab/>
      </w:r>
    </w:p>
    <w:p w14:paraId="2D752C96" w14:textId="77777777" w:rsidR="005634CD" w:rsidRDefault="005634C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320 Hicks Street, Apt 1.</w:t>
      </w:r>
    </w:p>
    <w:p w14:paraId="033C4326" w14:textId="77777777" w:rsidR="005634CD" w:rsidRDefault="005634C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Brooklyn, NY 11201</w:t>
      </w:r>
    </w:p>
    <w:p w14:paraId="39E8B550" w14:textId="77777777" w:rsidR="0085474C" w:rsidRDefault="005634C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5474C">
        <w:rPr>
          <w:rFonts w:ascii="Times New Roman" w:hAnsi="Times New Roman"/>
        </w:rPr>
        <w:t xml:space="preserve">                   </w:t>
      </w:r>
      <w:r w:rsidR="0085474C">
        <w:rPr>
          <w:rFonts w:ascii="Times New Roman" w:hAnsi="Times New Roman"/>
        </w:rPr>
        <w:tab/>
      </w:r>
      <w:r w:rsidR="0085474C">
        <w:rPr>
          <w:rFonts w:ascii="Times New Roman" w:hAnsi="Times New Roman"/>
        </w:rPr>
        <w:tab/>
      </w:r>
      <w:r w:rsidR="0085474C">
        <w:rPr>
          <w:rFonts w:ascii="Times New Roman" w:hAnsi="Times New Roman"/>
        </w:rPr>
        <w:tab/>
      </w:r>
      <w:r w:rsidR="0085474C">
        <w:rPr>
          <w:rFonts w:ascii="Times New Roman" w:hAnsi="Times New Roman"/>
        </w:rPr>
        <w:tab/>
      </w:r>
      <w:r w:rsidR="0085474C">
        <w:rPr>
          <w:rFonts w:ascii="Times New Roman" w:hAnsi="Times New Roman"/>
        </w:rPr>
        <w:tab/>
      </w:r>
    </w:p>
    <w:p w14:paraId="2F8093DC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2B52893" w14:textId="77777777" w:rsidR="0085474C" w:rsidRPr="000129D4" w:rsidRDefault="0085474C">
      <w:pPr>
        <w:widowControl/>
        <w:rPr>
          <w:rFonts w:ascii="Times New Roman" w:hAnsi="Times New Roman"/>
          <w:lang w:val="fr-FR"/>
        </w:rPr>
      </w:pPr>
      <w:r w:rsidRPr="000129D4">
        <w:rPr>
          <w:rFonts w:ascii="Times New Roman" w:hAnsi="Times New Roman"/>
          <w:lang w:val="fr-FR"/>
        </w:rPr>
        <w:t>Phone: (</w:t>
      </w:r>
      <w:r w:rsidR="005634CD">
        <w:rPr>
          <w:rFonts w:ascii="Times New Roman" w:hAnsi="Times New Roman"/>
          <w:lang w:val="fr-FR"/>
        </w:rPr>
        <w:t>347</w:t>
      </w:r>
      <w:r w:rsidRPr="000129D4">
        <w:rPr>
          <w:rFonts w:ascii="Times New Roman" w:hAnsi="Times New Roman"/>
          <w:lang w:val="fr-FR"/>
        </w:rPr>
        <w:t xml:space="preserve">) </w:t>
      </w:r>
      <w:r w:rsidR="005634CD">
        <w:rPr>
          <w:rFonts w:ascii="Times New Roman" w:hAnsi="Times New Roman"/>
          <w:lang w:val="fr-FR"/>
        </w:rPr>
        <w:t>834 3591</w:t>
      </w:r>
    </w:p>
    <w:p w14:paraId="2AE27E73" w14:textId="77777777" w:rsidR="0085474C" w:rsidRPr="000129D4" w:rsidRDefault="0085474C">
      <w:pPr>
        <w:widowControl/>
        <w:rPr>
          <w:rFonts w:ascii="Times New Roman" w:hAnsi="Times New Roman"/>
          <w:lang w:val="fr-FR"/>
        </w:rPr>
      </w:pPr>
      <w:r w:rsidRPr="000129D4">
        <w:rPr>
          <w:rFonts w:ascii="Times New Roman" w:hAnsi="Times New Roman"/>
          <w:lang w:val="fr-FR"/>
        </w:rPr>
        <w:t xml:space="preserve">E-Mail: </w:t>
      </w:r>
      <w:r w:rsidR="005634CD">
        <w:rPr>
          <w:rFonts w:ascii="Times New Roman" w:hAnsi="Times New Roman"/>
          <w:lang w:val="fr-FR"/>
        </w:rPr>
        <w:t>h</w:t>
      </w:r>
      <w:r w:rsidRPr="000129D4">
        <w:rPr>
          <w:rFonts w:ascii="Times New Roman" w:hAnsi="Times New Roman"/>
          <w:lang w:val="fr-FR"/>
        </w:rPr>
        <w:t>oward.</w:t>
      </w:r>
      <w:r w:rsidR="005634CD">
        <w:rPr>
          <w:rFonts w:ascii="Times New Roman" w:hAnsi="Times New Roman"/>
          <w:lang w:val="fr-FR"/>
        </w:rPr>
        <w:t>ch</w:t>
      </w:r>
      <w:r w:rsidRPr="000129D4">
        <w:rPr>
          <w:rFonts w:ascii="Times New Roman" w:hAnsi="Times New Roman"/>
          <w:lang w:val="fr-FR"/>
        </w:rPr>
        <w:t>ernick@hunter.cuny.edu</w:t>
      </w:r>
    </w:p>
    <w:p w14:paraId="4E19BCBF" w14:textId="77777777" w:rsidR="0085474C" w:rsidRDefault="0085474C">
      <w:pPr>
        <w:widowControl/>
        <w:rPr>
          <w:rFonts w:ascii="Times New Roman" w:hAnsi="Times New Roman"/>
        </w:rPr>
      </w:pPr>
    </w:p>
    <w:p w14:paraId="4C6AC35A" w14:textId="77777777" w:rsidR="0085474C" w:rsidRDefault="0085474C">
      <w:pPr>
        <w:widowControl/>
        <w:rPr>
          <w:rFonts w:ascii="Times New Roman" w:hAnsi="Times New Roman"/>
        </w:rPr>
      </w:pPr>
    </w:p>
    <w:p w14:paraId="36D536FA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Education</w:t>
      </w:r>
      <w:r>
        <w:rPr>
          <w:rFonts w:ascii="Times New Roman" w:hAnsi="Times New Roman"/>
        </w:rPr>
        <w:t xml:space="preserve">:  B.A.,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</w:rPr>
              <w:t>Johns</w:t>
            </w:r>
          </w:smartTag>
          <w:r>
            <w:rPr>
              <w:rFonts w:ascii="Times New Roman" w:hAnsi="Times New Roman"/>
            </w:rPr>
            <w:t xml:space="preserve"> </w:t>
          </w:r>
          <w:smartTag w:uri="urn:schemas-microsoft-com:office:smarttags" w:element="PlaceName">
            <w:r>
              <w:rPr>
                <w:rFonts w:ascii="Times New Roman" w:hAnsi="Times New Roman"/>
              </w:rPr>
              <w:t>Hopkins</w:t>
            </w:r>
          </w:smartTag>
          <w:r>
            <w:rPr>
              <w:rFonts w:ascii="Times New Roman" w:hAnsi="Times New Roman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/>
              </w:rPr>
              <w:t>University</w:t>
            </w:r>
          </w:smartTag>
        </w:smartTag>
      </w:smartTag>
      <w:r>
        <w:rPr>
          <w:rFonts w:ascii="Times New Roman" w:hAnsi="Times New Roman"/>
        </w:rPr>
        <w:t>, Economics, 1969</w:t>
      </w:r>
    </w:p>
    <w:p w14:paraId="2CAAE226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Ph.D.,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rFonts w:ascii="Times New Roman" w:hAnsi="Times New Roman"/>
              </w:rPr>
              <w:t>University</w:t>
            </w:r>
          </w:smartTag>
          <w:r>
            <w:rPr>
              <w:rFonts w:ascii="Times New Roman" w:hAnsi="Times New Roman"/>
            </w:rPr>
            <w:t xml:space="preserve"> of </w:t>
          </w:r>
          <w:smartTag w:uri="urn:schemas-microsoft-com:office:smarttags" w:element="PlaceName">
            <w:r>
              <w:rPr>
                <w:rFonts w:ascii="Times New Roman" w:hAnsi="Times New Roman"/>
              </w:rPr>
              <w:t>Pennsylvania</w:t>
            </w:r>
          </w:smartTag>
        </w:smartTag>
      </w:smartTag>
      <w:r>
        <w:rPr>
          <w:rFonts w:ascii="Times New Roman" w:hAnsi="Times New Roman"/>
        </w:rPr>
        <w:t>, Economics, 1976</w:t>
      </w:r>
    </w:p>
    <w:p w14:paraId="32B290AA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Thesis:  "The E</w:t>
      </w:r>
      <w:r w:rsidR="005634CD">
        <w:rPr>
          <w:rFonts w:ascii="Times New Roman" w:hAnsi="Times New Roman"/>
        </w:rPr>
        <w:t>c</w:t>
      </w:r>
      <w:r>
        <w:rPr>
          <w:rFonts w:ascii="Times New Roman" w:hAnsi="Times New Roman"/>
        </w:rPr>
        <w:t>onomics of Bureaucratic Behavior: An Application to the Allocation of Federal Project Grants"</w:t>
      </w:r>
    </w:p>
    <w:p w14:paraId="0764A0D4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Positions</w:t>
      </w:r>
      <w:r>
        <w:rPr>
          <w:rFonts w:ascii="Times New Roman" w:hAnsi="Times New Roman"/>
        </w:rPr>
        <w:t>:</w:t>
      </w:r>
    </w:p>
    <w:p w14:paraId="3A7A9B0A" w14:textId="77777777" w:rsidR="00CD44C0" w:rsidRDefault="00CD44C0" w:rsidP="000129D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 – Present – Emeritus Professor of Economics, Hunter College. </w:t>
      </w:r>
    </w:p>
    <w:p w14:paraId="0C9AA70D" w14:textId="77777777" w:rsidR="000129D4" w:rsidRDefault="0085474C" w:rsidP="000129D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1989-Present - Professor of Economics, Hunter College, and Member of the Graduate Faculty in</w:t>
      </w:r>
    </w:p>
    <w:p w14:paraId="24075E17" w14:textId="77777777" w:rsidR="000129D4" w:rsidRDefault="000129D4" w:rsidP="000129D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  <w:t>Economics, City University of New York.</w:t>
      </w:r>
    </w:p>
    <w:p w14:paraId="49B14CF4" w14:textId="77777777" w:rsidR="000129D4" w:rsidRPr="000129D4" w:rsidRDefault="000129D4" w:rsidP="009E65F5">
      <w:pPr>
        <w:widowControl/>
        <w:ind w:left="720" w:hanging="720"/>
        <w:rPr>
          <w:rFonts w:ascii="Times New Roman" w:hAnsi="Times New Roman"/>
          <w:lang w:val="fr-FR"/>
        </w:rPr>
      </w:pPr>
      <w:r w:rsidRPr="000129D4">
        <w:rPr>
          <w:rFonts w:ascii="Times New Roman" w:hAnsi="Times New Roman"/>
        </w:rPr>
        <w:t xml:space="preserve">Spring, 2015. </w:t>
      </w:r>
      <w:proofErr w:type="spellStart"/>
      <w:r w:rsidRPr="000129D4">
        <w:rPr>
          <w:rFonts w:ascii="Times New Roman" w:hAnsi="Times New Roman"/>
          <w:lang w:val="fr-FR"/>
        </w:rPr>
        <w:t>Visiting</w:t>
      </w:r>
      <w:proofErr w:type="spellEnd"/>
      <w:r w:rsidRPr="000129D4">
        <w:rPr>
          <w:rFonts w:ascii="Times New Roman" w:hAnsi="Times New Roman"/>
          <w:lang w:val="fr-FR"/>
        </w:rPr>
        <w:t xml:space="preserve"> Scholar, Centre de Recherche de la Sorbonne, Ecole Nationale </w:t>
      </w:r>
      <w:proofErr w:type="spellStart"/>
      <w:r w:rsidRPr="000129D4">
        <w:rPr>
          <w:rFonts w:ascii="Times New Roman" w:hAnsi="Times New Roman"/>
          <w:lang w:val="fr-FR"/>
        </w:rPr>
        <w:t>Superieure</w:t>
      </w:r>
      <w:proofErr w:type="spellEnd"/>
      <w:r w:rsidRPr="000129D4">
        <w:rPr>
          <w:rFonts w:ascii="Times New Roman" w:hAnsi="Times New Roman"/>
          <w:lang w:val="fr-FR"/>
        </w:rPr>
        <w:t xml:space="preserve"> Cachan, France.  </w:t>
      </w:r>
    </w:p>
    <w:p w14:paraId="31E21A1D" w14:textId="77777777" w:rsidR="0085474C" w:rsidRDefault="0085474C" w:rsidP="009E65F5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Spring, 2000- 2002- Invited Visiting Professor, Faculty of Political Economy, </w:t>
      </w:r>
      <w:proofErr w:type="spellStart"/>
      <w:r>
        <w:rPr>
          <w:rFonts w:ascii="Times New Roman" w:hAnsi="Times New Roman"/>
        </w:rPr>
        <w:t>Université</w:t>
      </w:r>
      <w:proofErr w:type="spellEnd"/>
      <w:r>
        <w:rPr>
          <w:rFonts w:ascii="Times New Roman" w:hAnsi="Times New Roman"/>
        </w:rPr>
        <w:t xml:space="preserve"> de Rennes 1, Brittany, France;  </w:t>
      </w:r>
    </w:p>
    <w:p w14:paraId="4A108C79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Fall, 1999- Visiting Professor of Public and International Affairs,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</w:rPr>
              <w:t>Princeton</w:t>
            </w:r>
          </w:smartTag>
          <w:r>
            <w:rPr>
              <w:rFonts w:ascii="Times New Roman" w:hAnsi="Times New Roman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/>
              </w:rPr>
              <w:t>University</w:t>
            </w:r>
          </w:smartTag>
        </w:smartTag>
      </w:smartTag>
      <w:r>
        <w:rPr>
          <w:rFonts w:ascii="Times New Roman" w:hAnsi="Times New Roman"/>
        </w:rPr>
        <w:t>;</w:t>
      </w:r>
    </w:p>
    <w:p w14:paraId="77E9D1CC" w14:textId="77777777" w:rsidR="0085474C" w:rsidRDefault="0085474C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1997-98- Visiting Professor,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</w:rPr>
              <w:t>Milano</w:t>
            </w:r>
          </w:smartTag>
          <w:r>
            <w:rPr>
              <w:rFonts w:ascii="Times New Roman" w:hAnsi="Times New Roman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/>
              </w:rPr>
              <w:t>School</w:t>
            </w:r>
          </w:smartTag>
        </w:smartTag>
      </w:smartTag>
      <w:r>
        <w:rPr>
          <w:rFonts w:ascii="Times New Roman" w:hAnsi="Times New Roman"/>
        </w:rPr>
        <w:t xml:space="preserve"> of Public Policy at the New School for Social Research.</w:t>
      </w:r>
    </w:p>
    <w:p w14:paraId="60228920" w14:textId="77777777" w:rsidR="0085474C" w:rsidRDefault="0085474C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1998- Present.  Research Affiliate, Institute for Research on Poverty, University of Wisconsin-Madison.</w:t>
      </w:r>
    </w:p>
    <w:p w14:paraId="27F380F2" w14:textId="77777777" w:rsidR="0085474C" w:rsidRDefault="0085474C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1889-90- Visiting Scholar, Russell Sage Foundation. </w:t>
      </w:r>
    </w:p>
    <w:p w14:paraId="43A6821B" w14:textId="77777777" w:rsidR="0085474C" w:rsidRDefault="0085474C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1982_1989  Associate Professor of Economics, </w:t>
      </w:r>
      <w:smartTag w:uri="urn:schemas-microsoft-com:office:smarttags" w:element="PlaceName">
        <w:r>
          <w:rPr>
            <w:rFonts w:ascii="Times New Roman" w:hAnsi="Times New Roman"/>
          </w:rPr>
          <w:t>Hunter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College</w:t>
        </w:r>
      </w:smartTag>
      <w:r>
        <w:rPr>
          <w:rFonts w:ascii="Times New Roman" w:hAnsi="Times New Roman"/>
        </w:rPr>
        <w:t xml:space="preserve">, and Member of the Graduate Faculty in Economics, </w:t>
      </w:r>
      <w:smartTag w:uri="urn:schemas-microsoft-com:office:smarttags" w:element="PlaceType">
        <w:r>
          <w:rPr>
            <w:rFonts w:ascii="Times New Roman" w:hAnsi="Times New Roman"/>
          </w:rPr>
          <w:t>City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>.</w:t>
      </w:r>
    </w:p>
    <w:p w14:paraId="65DA1681" w14:textId="77777777" w:rsidR="0085474C" w:rsidRDefault="0085474C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1978_1982 _ Staff Economist, Office of Income Security Policy/Research, Office of the Assistant Secretary for Planning and Evaluation,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U.S.</w:t>
          </w:r>
        </w:smartTag>
      </w:smartTag>
      <w:r>
        <w:rPr>
          <w:rFonts w:ascii="Times New Roman" w:hAnsi="Times New Roman"/>
        </w:rPr>
        <w:t xml:space="preserve"> Dept. of Health and Human Services</w:t>
      </w:r>
    </w:p>
    <w:p w14:paraId="7A9E44C0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1976-1978  Senior Analyst, ABT Assoc. Inc.       </w:t>
      </w:r>
    </w:p>
    <w:p w14:paraId="24C07D8D" w14:textId="77777777" w:rsidR="0085474C" w:rsidRDefault="0085474C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1974_1976  Staff Economist, Program Analysis and Review Unit, Division of the Budget,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>.</w:t>
      </w:r>
    </w:p>
    <w:p w14:paraId="079D512F" w14:textId="77777777" w:rsidR="0085474C" w:rsidRDefault="0085474C">
      <w:pPr>
        <w:widowControl/>
        <w:rPr>
          <w:rFonts w:ascii="Times New Roman" w:hAnsi="Times New Roman"/>
        </w:rPr>
      </w:pPr>
    </w:p>
    <w:p w14:paraId="39402C13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Fellowships and Awards</w:t>
      </w:r>
    </w:p>
    <w:p w14:paraId="6DE7B0FD" w14:textId="77777777" w:rsidR="000129D4" w:rsidRDefault="000129D4" w:rsidP="000129D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Fulbright Specialist award, Paris, France, 2015.</w:t>
      </w:r>
    </w:p>
    <w:p w14:paraId="6C7DBCD0" w14:textId="77777777" w:rsidR="009036E9" w:rsidRDefault="009036E9" w:rsidP="000129D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Visiting Scholar, Summer Research Program, </w:t>
      </w:r>
      <w:proofErr w:type="spellStart"/>
      <w:r>
        <w:rPr>
          <w:rFonts w:ascii="Times New Roman" w:hAnsi="Times New Roman"/>
        </w:rPr>
        <w:t>U.S.Bureau</w:t>
      </w:r>
      <w:proofErr w:type="spellEnd"/>
      <w:r>
        <w:rPr>
          <w:rFonts w:ascii="Times New Roman" w:hAnsi="Times New Roman"/>
        </w:rPr>
        <w:t xml:space="preserve"> of the Census, 2011. </w:t>
      </w:r>
    </w:p>
    <w:p w14:paraId="2EC16EC6" w14:textId="77777777" w:rsidR="000129D4" w:rsidRDefault="000129D4" w:rsidP="000129D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Presidential Award for Excellence for applied Scholarship, Hunter College, 2005.  </w:t>
      </w:r>
    </w:p>
    <w:p w14:paraId="4DC37B78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Fels Center of Government Fellowship, University of Pennsylvania, 1974.</w:t>
      </w:r>
    </w:p>
    <w:p w14:paraId="5F6486C1" w14:textId="77777777" w:rsidR="000129D4" w:rsidRDefault="000129D4" w:rsidP="000129D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University Predoctoral Fellowship, University of Pennsylvania, 1969-73.</w:t>
      </w:r>
    </w:p>
    <w:p w14:paraId="2E9283FD" w14:textId="77777777" w:rsidR="0085474C" w:rsidRDefault="0085474C">
      <w:pPr>
        <w:widowControl/>
        <w:rPr>
          <w:rFonts w:ascii="Times New Roman" w:hAnsi="Times New Roman"/>
          <w:b/>
          <w:bCs/>
        </w:rPr>
      </w:pPr>
    </w:p>
    <w:p w14:paraId="45DE4DA3" w14:textId="77777777" w:rsidR="0085474C" w:rsidRDefault="0085474C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Books.</w:t>
      </w:r>
    </w:p>
    <w:p w14:paraId="7C55400D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Resilient City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>The Economic Impacts of the September 11 Attack on NYC</w:t>
      </w:r>
      <w:r>
        <w:rPr>
          <w:rFonts w:ascii="Times New Roman" w:hAnsi="Times New Roman"/>
        </w:rPr>
        <w:t xml:space="preserve">.  Russell Sage Foundation, August, 2005.  Edited by Howard </w:t>
      </w:r>
      <w:proofErr w:type="spellStart"/>
      <w:r>
        <w:rPr>
          <w:rFonts w:ascii="Times New Roman" w:hAnsi="Times New Roman"/>
        </w:rPr>
        <w:t>Chernick</w:t>
      </w:r>
      <w:proofErr w:type="spellEnd"/>
      <w:r>
        <w:rPr>
          <w:rFonts w:ascii="Times New Roman" w:hAnsi="Times New Roman"/>
        </w:rPr>
        <w:t xml:space="preserve">.   </w:t>
      </w:r>
    </w:p>
    <w:p w14:paraId="6D872AC1" w14:textId="77777777" w:rsidR="0085474C" w:rsidRDefault="0085474C">
      <w:pPr>
        <w:widowControl/>
        <w:rPr>
          <w:rFonts w:ascii="Times New Roman" w:hAnsi="Times New Roman"/>
          <w:b/>
          <w:bCs/>
        </w:rPr>
      </w:pPr>
    </w:p>
    <w:p w14:paraId="75802E03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Articles in Refereed Journals.</w:t>
      </w:r>
      <w:r>
        <w:rPr>
          <w:rFonts w:ascii="Times New Roman" w:hAnsi="Times New Roman"/>
        </w:rPr>
        <w:t xml:space="preserve"> </w:t>
      </w:r>
    </w:p>
    <w:p w14:paraId="51722BB0" w14:textId="77777777" w:rsidR="0002444D" w:rsidRDefault="0002444D" w:rsidP="0002444D">
      <w:pPr>
        <w:jc w:val="center"/>
        <w:rPr>
          <w:rFonts w:ascii="Times New Roman" w:hAnsi="Times New Roman"/>
          <w:sz w:val="32"/>
          <w:szCs w:val="32"/>
        </w:rPr>
      </w:pPr>
    </w:p>
    <w:p w14:paraId="2402EFDB" w14:textId="77777777" w:rsidR="007E53FF" w:rsidRPr="007E53FF" w:rsidRDefault="007E53FF" w:rsidP="00FA7C8E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7E53FF">
        <w:rPr>
          <w:rFonts w:ascii="Times New Roman" w:hAnsi="Times New Roman"/>
        </w:rPr>
        <w:t xml:space="preserve">Consumption Taxes, Income Taxes, and Revenue Sensitivity: States and the Great Recession",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Public Finance </w:t>
      </w:r>
      <w:r w:rsidRPr="007E53FF">
        <w:rPr>
          <w:rFonts w:ascii="Times New Roman" w:hAnsi="Times New Roman"/>
        </w:rPr>
        <w:t>Review</w:t>
      </w:r>
      <w:r w:rsidR="00333367">
        <w:rPr>
          <w:rFonts w:ascii="Times New Roman" w:hAnsi="Times New Roman"/>
        </w:rPr>
        <w:t>, November, 2017</w:t>
      </w:r>
      <w:r>
        <w:rPr>
          <w:rFonts w:ascii="Times New Roman" w:hAnsi="Times New Roman"/>
        </w:rPr>
        <w:t>.  (with Cordelia Reimers)</w:t>
      </w:r>
    </w:p>
    <w:p w14:paraId="1FB87422" w14:textId="77777777" w:rsidR="007E53FF" w:rsidRDefault="007E53FF" w:rsidP="00FA7C8E">
      <w:pPr>
        <w:rPr>
          <w:rFonts w:ascii="Times New Roman" w:hAnsi="Times New Roman"/>
        </w:rPr>
      </w:pPr>
    </w:p>
    <w:p w14:paraId="024C1273" w14:textId="77777777" w:rsidR="00BF7E15" w:rsidRDefault="00BF7E15" w:rsidP="00FA7C8E">
      <w:pPr>
        <w:rPr>
          <w:rFonts w:ascii="Times New Roman" w:hAnsi="Times New Roman"/>
        </w:rPr>
      </w:pPr>
      <w:r>
        <w:rPr>
          <w:rFonts w:ascii="Times New Roman" w:hAnsi="Times New Roman"/>
        </w:rPr>
        <w:t>“Fiscal Gaps in Northern Italian Cities: The case of Turin and Genoa.” Economia</w:t>
      </w:r>
      <w:r w:rsidRPr="00BF7E15">
        <w:rPr>
          <w:rFonts w:ascii="Times New Roman" w:hAnsi="Times New Roman"/>
        </w:rPr>
        <w:t xml:space="preserve"> </w:t>
      </w:r>
      <w:proofErr w:type="spellStart"/>
      <w:r w:rsidRPr="00BF7E15">
        <w:rPr>
          <w:rFonts w:ascii="Times New Roman" w:hAnsi="Times New Roman"/>
        </w:rPr>
        <w:t>Pubblica</w:t>
      </w:r>
      <w:proofErr w:type="spellEnd"/>
      <w:r w:rsidRPr="00BF7E15">
        <w:rPr>
          <w:rFonts w:ascii="Times New Roman" w:hAnsi="Times New Roman"/>
        </w:rPr>
        <w:t xml:space="preserve"> "DIMENSIONE OTTIMALE DEGLI ENTI LOCALI E RISPARMI DI SPESA PUBBLICA"</w:t>
      </w:r>
      <w:r>
        <w:rPr>
          <w:rFonts w:ascii="Times New Roman" w:hAnsi="Times New Roman"/>
        </w:rPr>
        <w:t xml:space="preserve">, special issue, 2016. </w:t>
      </w:r>
      <w:r w:rsidR="007E53FF">
        <w:rPr>
          <w:rFonts w:ascii="Times New Roman" w:hAnsi="Times New Roman"/>
        </w:rPr>
        <w:t>(with Santino Piazza)</w:t>
      </w:r>
    </w:p>
    <w:p w14:paraId="3B6C6DF1" w14:textId="77777777" w:rsidR="00BF7E15" w:rsidRDefault="00BF7E15" w:rsidP="00FA7C8E">
      <w:pPr>
        <w:rPr>
          <w:rFonts w:ascii="Times New Roman" w:hAnsi="Times New Roman"/>
        </w:rPr>
      </w:pPr>
    </w:p>
    <w:p w14:paraId="49C277D1" w14:textId="77777777" w:rsidR="0002444D" w:rsidRDefault="0002444D" w:rsidP="00FA7C8E">
      <w:pPr>
        <w:rPr>
          <w:rFonts w:ascii="Times New Roman" w:hAnsi="Times New Roman"/>
        </w:rPr>
      </w:pPr>
      <w:r w:rsidRPr="0002444D">
        <w:rPr>
          <w:rFonts w:ascii="Times New Roman" w:hAnsi="Times New Roman"/>
        </w:rPr>
        <w:t>The Fiscal Condition of U.S. Cities: Revenues, Expenditures, and the “Great Recession”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Journal of Urban Affairs</w:t>
      </w:r>
      <w:r>
        <w:rPr>
          <w:rFonts w:ascii="Times New Roman" w:hAnsi="Times New Roman"/>
        </w:rPr>
        <w:t xml:space="preserve">, </w:t>
      </w:r>
      <w:r w:rsidR="00CD79D0">
        <w:rPr>
          <w:rFonts w:ascii="Times New Roman" w:hAnsi="Times New Roman"/>
        </w:rPr>
        <w:t xml:space="preserve">Volume 39, 2017 – Issue 4. </w:t>
      </w:r>
      <w:r w:rsidR="00AC0B10">
        <w:rPr>
          <w:rFonts w:ascii="Times New Roman" w:hAnsi="Times New Roman"/>
        </w:rPr>
        <w:t xml:space="preserve">(with Andrew </w:t>
      </w:r>
      <w:proofErr w:type="spellStart"/>
      <w:r w:rsidR="00AC0B10">
        <w:rPr>
          <w:rFonts w:ascii="Times New Roman" w:hAnsi="Times New Roman"/>
        </w:rPr>
        <w:t>Reschovsky</w:t>
      </w:r>
      <w:proofErr w:type="spellEnd"/>
      <w:r w:rsidR="00AC0B10">
        <w:rPr>
          <w:rFonts w:ascii="Times New Roman" w:hAnsi="Times New Roman"/>
        </w:rPr>
        <w:t xml:space="preserve">) </w:t>
      </w:r>
    </w:p>
    <w:p w14:paraId="447B5F6C" w14:textId="77777777" w:rsidR="0002444D" w:rsidRDefault="0002444D" w:rsidP="00850615">
      <w:pPr>
        <w:pStyle w:val="HTMLPreformatted"/>
        <w:rPr>
          <w:rFonts w:ascii="Times New Roman" w:hAnsi="Times New Roman"/>
          <w:noProof w:val="0"/>
          <w:sz w:val="24"/>
          <w:szCs w:val="24"/>
        </w:rPr>
      </w:pPr>
    </w:p>
    <w:p w14:paraId="4C088B8C" w14:textId="77777777" w:rsidR="00AA3024" w:rsidRPr="00AA3024" w:rsidRDefault="00AA3024" w:rsidP="00850615">
      <w:pPr>
        <w:pStyle w:val="HTMLPreformatted"/>
        <w:rPr>
          <w:rFonts w:ascii="Times New Roman" w:hAnsi="Times New Roman"/>
          <w:sz w:val="24"/>
          <w:szCs w:val="24"/>
        </w:rPr>
      </w:pPr>
      <w:r w:rsidRPr="00AA3024">
        <w:rPr>
          <w:rFonts w:ascii="Times New Roman" w:hAnsi="Times New Roman"/>
          <w:noProof w:val="0"/>
          <w:sz w:val="24"/>
          <w:szCs w:val="24"/>
        </w:rPr>
        <w:t xml:space="preserve">Comparing Central City Finances Using Fiscally Standardized Cities”, </w:t>
      </w:r>
      <w:r>
        <w:rPr>
          <w:rFonts w:ascii="Times New Roman" w:hAnsi="Times New Roman"/>
          <w:noProof w:val="0"/>
          <w:sz w:val="24"/>
          <w:szCs w:val="24"/>
        </w:rPr>
        <w:t xml:space="preserve">2015. </w:t>
      </w:r>
      <w:r w:rsidRPr="00AA3024">
        <w:rPr>
          <w:rFonts w:ascii="Times New Roman" w:hAnsi="Times New Roman"/>
          <w:i/>
          <w:iCs/>
          <w:noProof w:val="0"/>
          <w:sz w:val="24"/>
          <w:szCs w:val="24"/>
        </w:rPr>
        <w:t>Journal of Comparative Policy Analysis: Research and Practice</w:t>
      </w:r>
      <w:r w:rsidRPr="00AA3024">
        <w:rPr>
          <w:rFonts w:ascii="Times New Roman" w:hAnsi="Times New Roman"/>
          <w:iCs/>
          <w:noProof w:val="0"/>
          <w:sz w:val="24"/>
          <w:szCs w:val="24"/>
        </w:rPr>
        <w:t xml:space="preserve">, forthcoming. (with Adam Langley and Andrew </w:t>
      </w:r>
      <w:proofErr w:type="spellStart"/>
      <w:r w:rsidRPr="00AA3024">
        <w:rPr>
          <w:rFonts w:ascii="Times New Roman" w:hAnsi="Times New Roman"/>
          <w:iCs/>
          <w:noProof w:val="0"/>
          <w:sz w:val="24"/>
          <w:szCs w:val="24"/>
        </w:rPr>
        <w:t>Reschovsky</w:t>
      </w:r>
      <w:proofErr w:type="spellEnd"/>
      <w:r w:rsidRPr="00AA3024">
        <w:rPr>
          <w:rFonts w:ascii="Times New Roman" w:hAnsi="Times New Roman"/>
          <w:iCs/>
          <w:noProof w:val="0"/>
          <w:sz w:val="24"/>
          <w:szCs w:val="24"/>
        </w:rPr>
        <w:t>)</w:t>
      </w:r>
      <w:r w:rsidRPr="00AA3024">
        <w:rPr>
          <w:rFonts w:ascii="Times New Roman" w:hAnsi="Times New Roman"/>
          <w:noProof w:val="0"/>
          <w:sz w:val="24"/>
          <w:szCs w:val="24"/>
        </w:rPr>
        <w:br/>
      </w:r>
    </w:p>
    <w:p w14:paraId="7EDE677A" w14:textId="77777777" w:rsidR="0085474C" w:rsidRPr="00850615" w:rsidRDefault="0085474C" w:rsidP="00850615">
      <w:pPr>
        <w:pStyle w:val="HTML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850615">
        <w:rPr>
          <w:rFonts w:ascii="Times New Roman" w:hAnsi="Times New Roman"/>
          <w:sz w:val="24"/>
          <w:szCs w:val="24"/>
        </w:rPr>
        <w:t xml:space="preserve">Tax Structure and </w:t>
      </w:r>
      <w:r>
        <w:rPr>
          <w:rFonts w:ascii="Times New Roman" w:hAnsi="Times New Roman"/>
          <w:sz w:val="24"/>
          <w:szCs w:val="24"/>
        </w:rPr>
        <w:t>r</w:t>
      </w:r>
      <w:r w:rsidRPr="00850615">
        <w:rPr>
          <w:rFonts w:ascii="Times New Roman" w:hAnsi="Times New Roman"/>
          <w:sz w:val="24"/>
          <w:szCs w:val="24"/>
        </w:rPr>
        <w:t xml:space="preserve">evenue </w:t>
      </w:r>
      <w:r>
        <w:rPr>
          <w:rFonts w:ascii="Times New Roman" w:hAnsi="Times New Roman"/>
          <w:sz w:val="24"/>
          <w:szCs w:val="24"/>
        </w:rPr>
        <w:t>i</w:t>
      </w:r>
      <w:r w:rsidRPr="00850615">
        <w:rPr>
          <w:rFonts w:ascii="Times New Roman" w:hAnsi="Times New Roman"/>
          <w:sz w:val="24"/>
          <w:szCs w:val="24"/>
        </w:rPr>
        <w:t>nstability: The Great Recession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61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s</w:t>
      </w:r>
      <w:r w:rsidRPr="00850615">
        <w:rPr>
          <w:rFonts w:ascii="Times New Roman" w:hAnsi="Times New Roman"/>
          <w:sz w:val="24"/>
          <w:szCs w:val="24"/>
        </w:rPr>
        <w:t>tates</w:t>
      </w:r>
      <w:r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i/>
          <w:sz w:val="24"/>
          <w:szCs w:val="24"/>
        </w:rPr>
        <w:t>IZA Journal of Labor Policy</w:t>
      </w:r>
      <w:r>
        <w:rPr>
          <w:rFonts w:ascii="Times New Roman" w:hAnsi="Times New Roman"/>
          <w:sz w:val="24"/>
          <w:szCs w:val="24"/>
        </w:rPr>
        <w:t xml:space="preserve"> 2014,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:3 </w:t>
      </w:r>
      <w:r>
        <w:rPr>
          <w:rStyle w:val="pseudotab"/>
          <w:rFonts w:ascii="Tahoma" w:hAnsi="Tahoma" w:cs="Tahoma"/>
          <w:color w:val="000000"/>
        </w:rPr>
        <w:t>doi:10.1186/2193-9004-3-3</w:t>
      </w:r>
      <w:r>
        <w:rPr>
          <w:rFonts w:ascii="Times New Roman" w:hAnsi="Times New Roman"/>
          <w:sz w:val="24"/>
          <w:szCs w:val="24"/>
        </w:rPr>
        <w:t xml:space="preserve">. (with Cordelia Reimers and Jennifer Tennant) </w:t>
      </w:r>
    </w:p>
    <w:p w14:paraId="3534A98F" w14:textId="77777777" w:rsidR="0085474C" w:rsidRDefault="00577974" w:rsidP="003B6CCA">
      <w:pPr>
        <w:pStyle w:val="fm-issue-date"/>
      </w:pPr>
      <w:r>
        <w:t>“</w:t>
      </w:r>
      <w:r w:rsidR="0085474C">
        <w:t>Cigarett</w:t>
      </w:r>
      <w:r w:rsidR="0085474C" w:rsidRPr="003A1FC5">
        <w:t>e Trafficking in Five Northeastern U.S. Cities</w:t>
      </w:r>
      <w:r w:rsidR="0085474C">
        <w:t xml:space="preserve">”, </w:t>
      </w:r>
      <w:r w:rsidR="0085474C">
        <w:rPr>
          <w:i/>
        </w:rPr>
        <w:t>Tobacco Control</w:t>
      </w:r>
      <w:r w:rsidR="0085474C">
        <w:t xml:space="preserve">, 2014, January, Volume 23, Issue 1. (with </w:t>
      </w:r>
      <w:r w:rsidR="0085474C" w:rsidRPr="003A1FC5">
        <w:t xml:space="preserve">Kevin C. Davis, Victoria Grimshaw, David Merriman, Matthew C. </w:t>
      </w:r>
      <w:proofErr w:type="spellStart"/>
      <w:r w:rsidR="0085474C" w:rsidRPr="003A1FC5">
        <w:t>Farrelly</w:t>
      </w:r>
      <w:proofErr w:type="spellEnd"/>
      <w:r w:rsidR="0085474C" w:rsidRPr="003A1FC5">
        <w:t xml:space="preserve">, Micaela H. </w:t>
      </w:r>
      <w:proofErr w:type="spellStart"/>
      <w:r w:rsidR="0085474C" w:rsidRPr="003A1FC5">
        <w:t>Coady</w:t>
      </w:r>
      <w:proofErr w:type="spellEnd"/>
      <w:r w:rsidR="0085474C" w:rsidRPr="003A1FC5">
        <w:t xml:space="preserve">, Kelsey Campbell, Susan M. </w:t>
      </w:r>
      <w:proofErr w:type="spellStart"/>
      <w:r w:rsidR="0085474C" w:rsidRPr="003A1FC5">
        <w:t>Kansagra</w:t>
      </w:r>
      <w:proofErr w:type="spellEnd"/>
      <w:r w:rsidR="0085474C">
        <w:t xml:space="preserve">) </w:t>
      </w:r>
    </w:p>
    <w:p w14:paraId="40599EB4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“Using Littered Pack Data to Estimate Cigarette Tax Avoidance in New York City”, </w:t>
      </w:r>
      <w:r>
        <w:rPr>
          <w:rFonts w:ascii="Times New Roman" w:hAnsi="Times New Roman"/>
          <w:i/>
        </w:rPr>
        <w:t>National Tax Journal</w:t>
      </w:r>
      <w:r>
        <w:rPr>
          <w:rFonts w:ascii="Times New Roman" w:hAnsi="Times New Roman"/>
        </w:rPr>
        <w:t xml:space="preserve">, September, 2013: 66(3), 635-668. (with David Merriman)  </w:t>
      </w:r>
    </w:p>
    <w:p w14:paraId="492A2B5E" w14:textId="77777777" w:rsidR="0085474C" w:rsidRDefault="0085474C">
      <w:pPr>
        <w:widowControl/>
        <w:rPr>
          <w:rFonts w:ascii="Times New Roman" w:hAnsi="Times New Roman"/>
        </w:rPr>
      </w:pPr>
    </w:p>
    <w:p w14:paraId="71CE9607" w14:textId="77777777" w:rsidR="0085474C" w:rsidRPr="009D3B87" w:rsidRDefault="0085474C">
      <w:pPr>
        <w:widowControl/>
        <w:rPr>
          <w:rFonts w:ascii="Times New Roman" w:hAnsi="Times New Roman"/>
        </w:rPr>
      </w:pPr>
      <w:r w:rsidRPr="009D3B87">
        <w:rPr>
          <w:rFonts w:ascii="Times New Roman" w:hAnsi="Times New Roman"/>
        </w:rPr>
        <w:t xml:space="preserve">Predicting the Impact of the </w:t>
      </w:r>
      <w:smartTag w:uri="urn:schemas-microsoft-com:office:smarttags" w:element="PlaceType">
        <w:r w:rsidRPr="009D3B87">
          <w:rPr>
            <w:rFonts w:ascii="Times New Roman" w:hAnsi="Times New Roman"/>
          </w:rPr>
          <w:t>U.S.</w:t>
        </w:r>
      </w:smartTag>
      <w:r w:rsidRPr="009D3B87">
        <w:rPr>
          <w:rFonts w:ascii="Times New Roman" w:hAnsi="Times New Roman"/>
        </w:rPr>
        <w:t xml:space="preserve"> Housing Crisis and “Great Recession” on Central City Revenues</w:t>
      </w:r>
      <w:r>
        <w:rPr>
          <w:rFonts w:ascii="Times New Roman" w:hAnsi="Times New Roman"/>
        </w:rPr>
        <w:t xml:space="preserve">.” </w:t>
      </w:r>
      <w:r>
        <w:rPr>
          <w:rFonts w:ascii="Times New Roman" w:hAnsi="Times New Roman"/>
          <w:i/>
        </w:rPr>
        <w:t>Publius: The Journal of Federalism</w:t>
      </w:r>
      <w:r>
        <w:rPr>
          <w:rFonts w:ascii="Times New Roman" w:hAnsi="Times New Roman"/>
        </w:rPr>
        <w:t>, Summer, 2012 (</w:t>
      </w:r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with Andrew </w:t>
      </w:r>
      <w:proofErr w:type="spellStart"/>
      <w:r>
        <w:rPr>
          <w:rStyle w:val="HTMLTypewriter"/>
          <w:rFonts w:ascii="Times New Roman" w:hAnsi="Times New Roman" w:cs="Times New Roman"/>
          <w:sz w:val="24"/>
          <w:szCs w:val="24"/>
        </w:rPr>
        <w:t>Reschovsky</w:t>
      </w:r>
      <w:proofErr w:type="spellEnd"/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 and Adam Langley)</w:t>
      </w:r>
    </w:p>
    <w:p w14:paraId="1D5E856E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E317C3D" w14:textId="77777777" w:rsidR="0085474C" w:rsidRPr="007265A4" w:rsidRDefault="0085474C">
      <w:pPr>
        <w:widowControl/>
        <w:rPr>
          <w:rStyle w:val="HTMLTypewriter"/>
          <w:rFonts w:ascii="Times New Roman" w:hAnsi="Times New Roman" w:cs="Times New Roman"/>
          <w:sz w:val="24"/>
          <w:szCs w:val="24"/>
        </w:rPr>
      </w:pPr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“Revenue Diversification and the Financing of Large American Central Cities.” </w:t>
      </w:r>
      <w:r>
        <w:rPr>
          <w:rStyle w:val="HTMLTypewriter"/>
          <w:rFonts w:ascii="Times New Roman" w:hAnsi="Times New Roman" w:cs="Times New Roman"/>
          <w:i/>
          <w:sz w:val="24"/>
          <w:szCs w:val="24"/>
        </w:rPr>
        <w:t>Public Finance and Management</w:t>
      </w:r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 11.2 (2011) 138-159. (with Andrew </w:t>
      </w:r>
      <w:proofErr w:type="spellStart"/>
      <w:r>
        <w:rPr>
          <w:rStyle w:val="HTMLTypewriter"/>
          <w:rFonts w:ascii="Times New Roman" w:hAnsi="Times New Roman" w:cs="Times New Roman"/>
          <w:sz w:val="24"/>
          <w:szCs w:val="24"/>
        </w:rPr>
        <w:t>Reschovsky</w:t>
      </w:r>
      <w:proofErr w:type="spellEnd"/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 and Adam Langley) </w:t>
      </w:r>
    </w:p>
    <w:p w14:paraId="5B78219A" w14:textId="77777777" w:rsidR="0085474C" w:rsidRDefault="0085474C">
      <w:pPr>
        <w:widowControl/>
        <w:rPr>
          <w:rStyle w:val="HTMLTypewriter"/>
          <w:rFonts w:ascii="Times New Roman" w:hAnsi="Times New Roman" w:cs="Times New Roman"/>
          <w:sz w:val="24"/>
          <w:szCs w:val="24"/>
        </w:rPr>
      </w:pPr>
    </w:p>
    <w:p w14:paraId="2AADEAF0" w14:textId="77777777" w:rsidR="0085474C" w:rsidRPr="005F7380" w:rsidRDefault="0085474C">
      <w:pPr>
        <w:widowControl/>
        <w:rPr>
          <w:rFonts w:ascii="Times New Roman" w:hAnsi="Times New Roman"/>
        </w:rPr>
      </w:pPr>
      <w:r>
        <w:rPr>
          <w:rStyle w:val="HTMLTypewriter"/>
          <w:rFonts w:ascii="Times New Roman" w:hAnsi="Times New Roman" w:cs="Times New Roman"/>
          <w:sz w:val="24"/>
          <w:szCs w:val="24"/>
        </w:rPr>
        <w:t>“</w:t>
      </w:r>
      <w:r w:rsidRPr="005F7380">
        <w:rPr>
          <w:rStyle w:val="HTMLTypewriter"/>
          <w:rFonts w:ascii="Times New Roman" w:hAnsi="Times New Roman" w:cs="Times New Roman"/>
          <w:sz w:val="24"/>
          <w:szCs w:val="24"/>
        </w:rPr>
        <w:t xml:space="preserve">The Impact of the Great Recession and the Housing Crisis  on the Financing of </w:t>
      </w:r>
      <w:smartTag w:uri="urn:schemas-microsoft-com:office:smarttags" w:element="PlaceType">
        <w:r w:rsidRPr="005F7380">
          <w:rPr>
            <w:rStyle w:val="HTMLTypewriter"/>
            <w:rFonts w:ascii="Times New Roman" w:hAnsi="Times New Roman" w:cs="Times New Roman"/>
            <w:sz w:val="24"/>
            <w:szCs w:val="24"/>
          </w:rPr>
          <w:t>America</w:t>
        </w:r>
      </w:smartTag>
      <w:r w:rsidRPr="005F7380">
        <w:rPr>
          <w:rStyle w:val="HTMLTypewriter"/>
          <w:rFonts w:ascii="Times New Roman" w:hAnsi="Times New Roman" w:cs="Times New Roman"/>
          <w:sz w:val="24"/>
          <w:szCs w:val="24"/>
        </w:rPr>
        <w:t>'s Largest Cities</w:t>
      </w:r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.” </w:t>
      </w:r>
      <w:r w:rsidRPr="007265A4">
        <w:rPr>
          <w:rStyle w:val="HTMLTypewriter"/>
          <w:rFonts w:ascii="Times New Roman" w:hAnsi="Times New Roman" w:cs="Times New Roman"/>
          <w:i/>
          <w:sz w:val="24"/>
          <w:szCs w:val="24"/>
        </w:rPr>
        <w:t>Regional Science and Urban Economics</w:t>
      </w:r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 41 (</w:t>
      </w:r>
      <w:r w:rsidRPr="00021883">
        <w:rPr>
          <w:rStyle w:val="HTMLTypewriter"/>
          <w:rFonts w:ascii="Times New Roman" w:hAnsi="Times New Roman" w:cs="Times New Roman"/>
          <w:sz w:val="24"/>
          <w:szCs w:val="24"/>
        </w:rPr>
        <w:t>2011</w:t>
      </w:r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) 372-381. (with Andrew </w:t>
      </w:r>
      <w:proofErr w:type="spellStart"/>
      <w:r>
        <w:rPr>
          <w:rStyle w:val="HTMLTypewriter"/>
          <w:rFonts w:ascii="Times New Roman" w:hAnsi="Times New Roman" w:cs="Times New Roman"/>
          <w:sz w:val="24"/>
          <w:szCs w:val="24"/>
        </w:rPr>
        <w:t>Reschovsky</w:t>
      </w:r>
      <w:proofErr w:type="spellEnd"/>
      <w:r>
        <w:rPr>
          <w:rStyle w:val="HTMLTypewriter"/>
          <w:rFonts w:ascii="Times New Roman" w:hAnsi="Times New Roman" w:cs="Times New Roman"/>
          <w:sz w:val="24"/>
          <w:szCs w:val="24"/>
        </w:rPr>
        <w:t xml:space="preserve"> and Adam Langley) </w:t>
      </w:r>
    </w:p>
    <w:p w14:paraId="6D1AB26E" w14:textId="77777777" w:rsidR="0085474C" w:rsidRDefault="0085474C">
      <w:pPr>
        <w:widowControl/>
        <w:rPr>
          <w:rFonts w:ascii="Times New Roman" w:hAnsi="Times New Roman"/>
        </w:rPr>
      </w:pPr>
    </w:p>
    <w:p w14:paraId="343C1D79" w14:textId="77777777" w:rsidR="0085474C" w:rsidRPr="00410BBB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“State and Local Fiscal Progressivity: Consequences for Economic Growth.” </w:t>
      </w:r>
      <w:r>
        <w:rPr>
          <w:rFonts w:ascii="Times New Roman" w:hAnsi="Times New Roman"/>
          <w:i/>
        </w:rPr>
        <w:t>Public Finance Review</w:t>
      </w:r>
      <w:r>
        <w:rPr>
          <w:rFonts w:ascii="Times New Roman" w:hAnsi="Times New Roman"/>
        </w:rPr>
        <w:t xml:space="preserve">, July, 2010.    </w:t>
      </w:r>
    </w:p>
    <w:p w14:paraId="01437A03" w14:textId="77777777" w:rsidR="0085474C" w:rsidRDefault="0085474C">
      <w:pPr>
        <w:widowControl/>
        <w:rPr>
          <w:rFonts w:ascii="Times New Roman" w:hAnsi="Times New Roman"/>
        </w:rPr>
      </w:pPr>
    </w:p>
    <w:p w14:paraId="14AC6A68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“Federal-State</w:t>
      </w:r>
      <w:r w:rsidR="00FC53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Tax Interactions in the U.S. and Canada.” </w:t>
      </w:r>
      <w:r>
        <w:rPr>
          <w:rFonts w:ascii="Times New Roman" w:hAnsi="Times New Roman"/>
          <w:u w:val="single"/>
        </w:rPr>
        <w:t>Publius: The Journal of Federalism</w:t>
      </w:r>
      <w:r>
        <w:rPr>
          <w:rFonts w:ascii="Times New Roman" w:hAnsi="Times New Roman"/>
        </w:rPr>
        <w:t xml:space="preserve">, Vol. 40, No. 3, Summer 2010, pp. 508-533. (with Jennifer Tennant) </w:t>
      </w:r>
    </w:p>
    <w:p w14:paraId="357ADCCB" w14:textId="77777777" w:rsidR="0085474C" w:rsidRDefault="0085474C">
      <w:pPr>
        <w:widowControl/>
        <w:rPr>
          <w:rFonts w:ascii="Times New Roman" w:hAnsi="Times New Roman"/>
        </w:rPr>
      </w:pPr>
    </w:p>
    <w:p w14:paraId="457521E3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“On the Determinants of Sub-National Tax Progressivity in the </w:t>
      </w:r>
      <w:smartTag w:uri="urn:schemas-microsoft-com:office:smarttags" w:element="PlaceType">
        <w:r>
          <w:rPr>
            <w:rFonts w:ascii="Times New Roman" w:hAnsi="Times New Roman"/>
          </w:rPr>
          <w:t>U.S.</w:t>
        </w:r>
      </w:smartTag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u w:val="single"/>
        </w:rPr>
        <w:t>National Tax Journal</w:t>
      </w:r>
      <w:r>
        <w:rPr>
          <w:rFonts w:ascii="Times New Roman" w:hAnsi="Times New Roman"/>
        </w:rPr>
        <w:t xml:space="preserve">, March 2005. </w:t>
      </w:r>
    </w:p>
    <w:p w14:paraId="39A1E439" w14:textId="77777777" w:rsidR="0085474C" w:rsidRDefault="0085474C">
      <w:pPr>
        <w:widowControl/>
        <w:rPr>
          <w:rFonts w:ascii="Times New Roman" w:hAnsi="Times New Roman"/>
        </w:rPr>
      </w:pPr>
    </w:p>
    <w:p w14:paraId="12BD219F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“State Fiscal Responses to Welfare Reform During Recessions: Lessons for the Future." </w:t>
      </w:r>
      <w:r>
        <w:rPr>
          <w:rFonts w:ascii="Times New Roman" w:hAnsi="Times New Roman"/>
          <w:u w:val="single"/>
        </w:rPr>
        <w:t>Public Budgeting and Finance</w:t>
      </w:r>
      <w:r>
        <w:rPr>
          <w:rFonts w:ascii="Times New Roman" w:hAnsi="Times New Roman"/>
        </w:rPr>
        <w:t xml:space="preserve">, Vol 23, Number 3, Fall 2003, pp. 3-21.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7CBF8C1A" w14:textId="77777777" w:rsidR="0085474C" w:rsidRDefault="0085474C">
      <w:pPr>
        <w:widowControl/>
        <w:rPr>
          <w:rFonts w:ascii="Times New Roman" w:hAnsi="Times New Roman"/>
        </w:rPr>
      </w:pPr>
    </w:p>
    <w:p w14:paraId="5B6EBC40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Long-run Fiscal Health of Central Cities: The Impact of Devolution”, </w:t>
      </w:r>
      <w:r>
        <w:rPr>
          <w:rFonts w:ascii="Times New Roman" w:hAnsi="Times New Roman"/>
          <w:u w:val="single"/>
        </w:rPr>
        <w:t>Chicago Policy Review</w:t>
      </w:r>
      <w:r>
        <w:rPr>
          <w:rFonts w:ascii="Times New Roman" w:hAnsi="Times New Roman"/>
        </w:rPr>
        <w:t xml:space="preserve">, 4(1): 1-23. Spring, 2000.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 Reprinted in </w:t>
      </w:r>
      <w:r>
        <w:rPr>
          <w:rFonts w:ascii="Times New Roman" w:hAnsi="Times New Roman"/>
          <w:u w:val="single"/>
        </w:rPr>
        <w:t>State Tax Notes</w:t>
      </w:r>
      <w:r>
        <w:rPr>
          <w:rFonts w:ascii="Times New Roman" w:hAnsi="Times New Roman"/>
        </w:rPr>
        <w:t>, vol 19, no. 22, November 27, 2000.</w:t>
      </w:r>
    </w:p>
    <w:p w14:paraId="4238D85D" w14:textId="77777777" w:rsidR="0085474C" w:rsidRDefault="0085474C">
      <w:pPr>
        <w:widowControl/>
        <w:rPr>
          <w:rFonts w:ascii="Times New Roman" w:hAnsi="Times New Roman"/>
        </w:rPr>
      </w:pPr>
    </w:p>
    <w:p w14:paraId="19D13DF5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"Fiscal Effects of Block Grants for the Needy: An Interpretation of the Evidence", </w:t>
      </w:r>
      <w:r>
        <w:rPr>
          <w:rFonts w:ascii="Times New Roman" w:hAnsi="Times New Roman"/>
          <w:u w:val="single"/>
        </w:rPr>
        <w:t>International Tax and Public Finance</w:t>
      </w:r>
      <w:r>
        <w:rPr>
          <w:rFonts w:ascii="Times New Roman" w:hAnsi="Times New Roman"/>
        </w:rPr>
        <w:t>, 5 (3): 205-233. 1998.</w:t>
      </w:r>
    </w:p>
    <w:p w14:paraId="0B428F23" w14:textId="77777777" w:rsidR="0085474C" w:rsidRDefault="0085474C">
      <w:pPr>
        <w:widowControl/>
        <w:rPr>
          <w:rFonts w:ascii="Times New Roman" w:hAnsi="Times New Roman"/>
        </w:rPr>
      </w:pPr>
    </w:p>
    <w:p w14:paraId="1379EEDC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"Who Pays the Gasoline Tax?" </w:t>
      </w:r>
      <w:r>
        <w:rPr>
          <w:rFonts w:ascii="Times New Roman" w:hAnsi="Times New Roman"/>
          <w:u w:val="single"/>
        </w:rPr>
        <w:t>National Tax Journal</w:t>
      </w:r>
      <w:r>
        <w:rPr>
          <w:rFonts w:ascii="Times New Roman" w:hAnsi="Times New Roman"/>
        </w:rPr>
        <w:t xml:space="preserve">, June 1997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).</w:t>
      </w:r>
    </w:p>
    <w:p w14:paraId="47CD29CA" w14:textId="77777777" w:rsidR="0085474C" w:rsidRDefault="0085474C">
      <w:pPr>
        <w:widowControl/>
        <w:rPr>
          <w:rFonts w:ascii="Times New Roman" w:hAnsi="Times New Roman"/>
        </w:rPr>
      </w:pPr>
    </w:p>
    <w:p w14:paraId="24C9093E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"Tax Progressivity and State Economic Performance," </w:t>
      </w:r>
      <w:r>
        <w:rPr>
          <w:rFonts w:ascii="Times New Roman" w:hAnsi="Times New Roman"/>
          <w:u w:val="single"/>
        </w:rPr>
        <w:t>Economic Development Quarterly</w:t>
      </w:r>
      <w:r>
        <w:rPr>
          <w:rFonts w:ascii="Times New Roman" w:hAnsi="Times New Roman"/>
        </w:rPr>
        <w:t>, August 1997.</w:t>
      </w:r>
    </w:p>
    <w:p w14:paraId="4F7467B7" w14:textId="77777777" w:rsidR="0085474C" w:rsidRDefault="0085474C">
      <w:pPr>
        <w:widowControl/>
        <w:rPr>
          <w:rFonts w:ascii="Times New Roman" w:hAnsi="Times New Roman"/>
        </w:rPr>
      </w:pPr>
    </w:p>
    <w:p w14:paraId="3FBBA94D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 Model of the Distributional Incidence of State and Local Taxes," </w:t>
      </w:r>
      <w:r>
        <w:rPr>
          <w:rFonts w:ascii="Times New Roman" w:hAnsi="Times New Roman"/>
          <w:u w:val="single"/>
        </w:rPr>
        <w:t>Public Finance Quarterly</w:t>
      </w:r>
      <w:r>
        <w:rPr>
          <w:rFonts w:ascii="Times New Roman" w:hAnsi="Times New Roman"/>
        </w:rPr>
        <w:t>, October 1992.</w:t>
      </w:r>
    </w:p>
    <w:p w14:paraId="1D5AD64D" w14:textId="77777777" w:rsidR="0085474C" w:rsidRDefault="0085474C">
      <w:pPr>
        <w:widowControl/>
        <w:rPr>
          <w:rFonts w:ascii="Times New Roman" w:hAnsi="Times New Roman"/>
        </w:rPr>
      </w:pPr>
    </w:p>
    <w:p w14:paraId="40DC0DF5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Taxation of the Poor", </w:t>
      </w:r>
      <w:r>
        <w:rPr>
          <w:rFonts w:ascii="Times New Roman" w:hAnsi="Times New Roman"/>
          <w:u w:val="single"/>
        </w:rPr>
        <w:t>Journal of Human Resources,</w:t>
      </w:r>
      <w:r>
        <w:rPr>
          <w:rFonts w:ascii="Times New Roman" w:hAnsi="Times New Roman"/>
        </w:rPr>
        <w:t xml:space="preserve"> Fall, 1990.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55103C81" w14:textId="77777777" w:rsidR="0085474C" w:rsidRDefault="0085474C">
      <w:pPr>
        <w:widowControl/>
        <w:rPr>
          <w:rFonts w:ascii="Times New Roman" w:hAnsi="Times New Roman"/>
        </w:rPr>
      </w:pPr>
    </w:p>
    <w:p w14:paraId="6AEE0C29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Distributional Politics of Fiscal Adjustment: A Case Study of Four Northeastern States",  </w:t>
      </w:r>
      <w:r>
        <w:rPr>
          <w:rFonts w:ascii="Times New Roman" w:hAnsi="Times New Roman"/>
          <w:u w:val="single"/>
        </w:rPr>
        <w:t>Public Budgeting and Finance</w:t>
      </w:r>
      <w:r>
        <w:rPr>
          <w:rFonts w:ascii="Times New Roman" w:hAnsi="Times New Roman"/>
        </w:rPr>
        <w:t xml:space="preserve">, Volume 10, Number 3; Fall 1990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).</w:t>
      </w:r>
    </w:p>
    <w:p w14:paraId="49555EEE" w14:textId="77777777" w:rsidR="0085474C" w:rsidRDefault="0085474C">
      <w:pPr>
        <w:widowControl/>
        <w:rPr>
          <w:rFonts w:ascii="Times New Roman" w:hAnsi="Times New Roman"/>
        </w:rPr>
      </w:pPr>
    </w:p>
    <w:p w14:paraId="6B27A8CD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"Federal Tax Reform and the Taxation of Urban Residents", </w:t>
      </w:r>
      <w:r>
        <w:rPr>
          <w:rFonts w:ascii="Times New Roman" w:hAnsi="Times New Roman"/>
          <w:u w:val="single"/>
        </w:rPr>
        <w:t>Public Finance Quarterly</w:t>
      </w:r>
      <w:r>
        <w:rPr>
          <w:rFonts w:ascii="Times New Roman" w:hAnsi="Times New Roman"/>
        </w:rPr>
        <w:t xml:space="preserve">, April, 1989.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).</w:t>
      </w:r>
    </w:p>
    <w:p w14:paraId="6B83A03B" w14:textId="77777777" w:rsidR="0085474C" w:rsidRPr="00B84546" w:rsidRDefault="0085474C">
      <w:pPr>
        <w:widowControl/>
        <w:rPr>
          <w:rFonts w:ascii="Times New Roman" w:hAnsi="Times New Roman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33A6D6AB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Tax Treatment of Health Insurance Expenditures and the Demand for  Medical Care,"  </w:t>
      </w:r>
      <w:r>
        <w:rPr>
          <w:rFonts w:ascii="Times New Roman" w:hAnsi="Times New Roman"/>
          <w:u w:val="single"/>
        </w:rPr>
        <w:t>Journal of Health Economics</w:t>
      </w:r>
      <w:r>
        <w:rPr>
          <w:rFonts w:ascii="Times New Roman" w:hAnsi="Times New Roman"/>
        </w:rPr>
        <w:t xml:space="preserve">, Vol. 6, 1987: 1-25. (with Martin </w:t>
      </w:r>
      <w:proofErr w:type="spellStart"/>
      <w:r>
        <w:rPr>
          <w:rFonts w:ascii="Times New Roman" w:hAnsi="Times New Roman"/>
        </w:rPr>
        <w:t>Holmer</w:t>
      </w:r>
      <w:proofErr w:type="spellEnd"/>
      <w:r>
        <w:rPr>
          <w:rFonts w:ascii="Times New Roman" w:hAnsi="Times New Roman"/>
        </w:rPr>
        <w:t xml:space="preserve"> and Daniel Weinberg</w:t>
      </w:r>
      <w:r>
        <w:rPr>
          <w:rFonts w:ascii="Times New Roman" w:hAnsi="Times New Roman"/>
          <w:b/>
          <w:bCs/>
        </w:rPr>
        <w:t>)</w:t>
      </w:r>
    </w:p>
    <w:p w14:paraId="228632DE" w14:textId="77777777" w:rsidR="0085474C" w:rsidRDefault="0085474C">
      <w:pPr>
        <w:widowControl/>
        <w:rPr>
          <w:rFonts w:ascii="Times New Roman" w:hAnsi="Times New Roman"/>
        </w:rPr>
      </w:pPr>
    </w:p>
    <w:p w14:paraId="115A32D6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"Comment on 'The Deductibility of State and Local Taxes'", </w:t>
      </w:r>
      <w:r>
        <w:rPr>
          <w:rFonts w:ascii="Times New Roman" w:hAnsi="Times New Roman"/>
          <w:u w:val="single"/>
        </w:rPr>
        <w:t>National Tax Journal</w:t>
      </w:r>
      <w:r>
        <w:rPr>
          <w:rFonts w:ascii="Times New Roman" w:hAnsi="Times New Roman"/>
        </w:rPr>
        <w:t xml:space="preserve">, March, 1987: 95-102.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4C5CFA75" w14:textId="77777777" w:rsidR="0085474C" w:rsidRDefault="0085474C">
      <w:pPr>
        <w:widowControl/>
        <w:rPr>
          <w:rFonts w:ascii="Times New Roman" w:hAnsi="Times New Roman"/>
        </w:rPr>
      </w:pPr>
    </w:p>
    <w:p w14:paraId="2601359E" w14:textId="77777777" w:rsidR="0085474C" w:rsidRDefault="0085474C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"Federal Tax Reform and State and Local Finance", </w:t>
      </w:r>
      <w:r>
        <w:rPr>
          <w:rFonts w:ascii="Times New Roman" w:hAnsi="Times New Roman"/>
          <w:u w:val="single"/>
        </w:rPr>
        <w:t>Journal of Policy Analysis and Management</w:t>
      </w:r>
      <w:r>
        <w:rPr>
          <w:rFonts w:ascii="Times New Roman" w:hAnsi="Times New Roman"/>
        </w:rPr>
        <w:t xml:space="preserve">, Vol 5, No. 4, June,1986: 683-706.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1772C372" w14:textId="77777777" w:rsidR="0085474C" w:rsidRDefault="0085474C">
      <w:pPr>
        <w:widowControl/>
        <w:rPr>
          <w:rFonts w:ascii="Times New Roman" w:hAnsi="Times New Roman"/>
        </w:rPr>
      </w:pPr>
    </w:p>
    <w:p w14:paraId="28C0A61C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Taxation of Social Security", </w:t>
      </w:r>
      <w:r>
        <w:rPr>
          <w:rFonts w:ascii="Times New Roman" w:hAnsi="Times New Roman"/>
          <w:u w:val="single"/>
        </w:rPr>
        <w:t>National Tax Journal</w:t>
      </w:r>
      <w:r>
        <w:rPr>
          <w:rFonts w:ascii="Times New Roman" w:hAnsi="Times New Roman"/>
        </w:rPr>
        <w:t xml:space="preserve">, June 1985: 141-152.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01B154C5" w14:textId="77777777" w:rsidR="0085474C" w:rsidRDefault="0085474C">
      <w:pPr>
        <w:widowControl/>
        <w:rPr>
          <w:rFonts w:ascii="Times New Roman" w:hAnsi="Times New Roman"/>
        </w:rPr>
      </w:pPr>
    </w:p>
    <w:p w14:paraId="0B0DBFD1" w14:textId="77777777" w:rsidR="0085474C" w:rsidRDefault="0085474C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>"The Distributional Impact of Proposition 13: A  Microsimu</w:t>
      </w:r>
      <w:r>
        <w:rPr>
          <w:rFonts w:ascii="Times New Roman" w:hAnsi="Times New Roman"/>
        </w:rPr>
        <w:softHyphen/>
        <w:t xml:space="preserve">lation  Approach," </w:t>
      </w:r>
      <w:r>
        <w:rPr>
          <w:rFonts w:ascii="Times New Roman" w:hAnsi="Times New Roman"/>
          <w:u w:val="single"/>
        </w:rPr>
        <w:t>National Tax Journal</w:t>
      </w:r>
      <w:r>
        <w:rPr>
          <w:rFonts w:ascii="Times New Roman" w:hAnsi="Times New Roman"/>
        </w:rPr>
        <w:t xml:space="preserve">, June, 1982: 149-170.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29847BE3" w14:textId="77777777" w:rsidR="0085474C" w:rsidRDefault="0085474C">
      <w:pPr>
        <w:widowControl/>
        <w:rPr>
          <w:rFonts w:ascii="Times New Roman" w:hAnsi="Times New Roman"/>
        </w:rPr>
      </w:pPr>
    </w:p>
    <w:p w14:paraId="5A917E75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"Block Grants for the Needy: The Case of AFDC," </w:t>
      </w:r>
      <w:r>
        <w:rPr>
          <w:rFonts w:ascii="Times New Roman" w:hAnsi="Times New Roman"/>
          <w:u w:val="single"/>
        </w:rPr>
        <w:t>Journal of Policy Analysis and Management</w:t>
      </w:r>
      <w:r>
        <w:rPr>
          <w:rFonts w:ascii="Times New Roman" w:hAnsi="Times New Roman"/>
        </w:rPr>
        <w:t>, (1) January, 1982: 209-222.</w:t>
      </w:r>
    </w:p>
    <w:p w14:paraId="1AAD38A4" w14:textId="77777777" w:rsidR="0085474C" w:rsidRDefault="0085474C">
      <w:pPr>
        <w:widowControl/>
        <w:rPr>
          <w:rFonts w:ascii="Times New Roman" w:hAnsi="Times New Roman"/>
        </w:rPr>
      </w:pPr>
    </w:p>
    <w:p w14:paraId="0262BD8E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"Price Discrimination and Federal Project Grants," </w:t>
      </w:r>
      <w:r>
        <w:rPr>
          <w:rFonts w:ascii="Times New Roman" w:hAnsi="Times New Roman"/>
          <w:u w:val="single"/>
        </w:rPr>
        <w:t>Public Finance Quarterly</w:t>
      </w:r>
      <w:r>
        <w:rPr>
          <w:rFonts w:ascii="Times New Roman" w:hAnsi="Times New Roman"/>
        </w:rPr>
        <w:t>, October, 1981: 371-394.</w:t>
      </w:r>
    </w:p>
    <w:p w14:paraId="210E9920" w14:textId="77777777" w:rsidR="0085474C" w:rsidRDefault="0085474C">
      <w:pPr>
        <w:widowControl/>
        <w:rPr>
          <w:rFonts w:ascii="Times New Roman" w:hAnsi="Times New Roman"/>
          <w:b/>
          <w:bCs/>
        </w:rPr>
      </w:pPr>
    </w:p>
    <w:p w14:paraId="48151E5E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Invited Contributions and Conference Proceedings</w:t>
      </w:r>
      <w:r>
        <w:rPr>
          <w:rFonts w:ascii="Times New Roman" w:hAnsi="Times New Roman"/>
        </w:rPr>
        <w:t xml:space="preserve">. </w:t>
      </w:r>
    </w:p>
    <w:p w14:paraId="6D3AE066" w14:textId="77777777" w:rsidR="0085474C" w:rsidRDefault="0085474C">
      <w:pPr>
        <w:widowControl/>
        <w:rPr>
          <w:rFonts w:ascii="Times New Roman" w:hAnsi="Times New Roman"/>
        </w:rPr>
      </w:pPr>
    </w:p>
    <w:p w14:paraId="2A71E0C4" w14:textId="182058B6" w:rsidR="004B60F6" w:rsidRDefault="004B60F6" w:rsidP="004B60F6">
      <w:pPr>
        <w:widowControl/>
        <w:rPr>
          <w:rFonts w:ascii="Times New Roman" w:hAnsi="Times New Roman"/>
          <w:bCs/>
        </w:rPr>
      </w:pPr>
      <w:bookmarkStart w:id="0" w:name="OLE_LINK5"/>
      <w:bookmarkStart w:id="1" w:name="OLE_LINK6"/>
      <w:r w:rsidRPr="004B60F6">
        <w:rPr>
          <w:rFonts w:ascii="Times New Roman" w:hAnsi="Times New Roman"/>
          <w:color w:val="000000"/>
        </w:rPr>
        <w:t>THE FISCAL EFFECTS OF THE COVID-19 PANDEMIC</w:t>
      </w:r>
      <w:r>
        <w:rPr>
          <w:rFonts w:ascii="Times New Roman" w:hAnsi="Times New Roman"/>
          <w:color w:val="000000"/>
        </w:rPr>
        <w:t xml:space="preserve"> </w:t>
      </w:r>
      <w:r w:rsidRPr="004B60F6">
        <w:rPr>
          <w:rFonts w:ascii="Times New Roman" w:hAnsi="Times New Roman"/>
          <w:color w:val="000000"/>
        </w:rPr>
        <w:t>ON CITIES: AN INITIAL ASSESSMENT</w:t>
      </w:r>
      <w:r>
        <w:rPr>
          <w:rFonts w:ascii="MyriadPro-SemiboldIt" w:hAnsi="MyriadPro-SemiboldIt" w:cs="MyriadPro-SemiboldIt"/>
          <w:i/>
          <w:iCs/>
          <w:color w:val="000000"/>
          <w:sz w:val="28"/>
          <w:szCs w:val="28"/>
        </w:rPr>
        <w:t>,</w:t>
      </w:r>
      <w:r w:rsidRPr="004B60F6">
        <w:rPr>
          <w:rFonts w:ascii="MyriadPro-It" w:hAnsi="MyriadPro-It" w:cs="MyriadPro-It"/>
          <w:i/>
          <w:iCs/>
          <w:color w:val="000000"/>
          <w:sz w:val="18"/>
          <w:szCs w:val="18"/>
        </w:rPr>
        <w:t xml:space="preserve"> </w:t>
      </w:r>
      <w:r w:rsidRPr="004B60F6">
        <w:rPr>
          <w:rFonts w:ascii="Times New Roman" w:hAnsi="Times New Roman"/>
          <w:i/>
          <w:iCs/>
          <w:color w:val="000000"/>
        </w:rPr>
        <w:t xml:space="preserve">National Tax Journal, </w:t>
      </w:r>
      <w:r w:rsidRPr="004B60F6">
        <w:rPr>
          <w:rFonts w:ascii="Times New Roman" w:hAnsi="Times New Roman"/>
          <w:color w:val="000000"/>
        </w:rPr>
        <w:t>September 2020, 73 (3)</w:t>
      </w:r>
      <w:r w:rsidR="000B3C1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</w:t>
      </w:r>
      <w:r w:rsidRPr="000B3C11">
        <w:rPr>
          <w:rFonts w:ascii="Times New Roman" w:hAnsi="Times New Roman"/>
          <w:color w:val="000000"/>
        </w:rPr>
        <w:t xml:space="preserve">with David Copeland and Andrew </w:t>
      </w:r>
      <w:proofErr w:type="spellStart"/>
      <w:r w:rsidRPr="000B3C11">
        <w:rPr>
          <w:rFonts w:ascii="Times New Roman" w:hAnsi="Times New Roman"/>
          <w:color w:val="000000"/>
        </w:rPr>
        <w:t>Reschovsky</w:t>
      </w:r>
      <w:proofErr w:type="spellEnd"/>
      <w:r>
        <w:rPr>
          <w:rFonts w:ascii="MyriadPro-Regular" w:hAnsi="MyriadPro-Regular" w:cs="MyriadPro-Regular"/>
          <w:color w:val="000000"/>
        </w:rPr>
        <w:t>)</w:t>
      </w:r>
    </w:p>
    <w:p w14:paraId="3F42FF1B" w14:textId="77777777" w:rsidR="004B60F6" w:rsidRDefault="004B60F6" w:rsidP="00B84546">
      <w:pPr>
        <w:rPr>
          <w:rFonts w:ascii="Times New Roman" w:hAnsi="Times New Roman"/>
          <w:bCs/>
        </w:rPr>
      </w:pPr>
    </w:p>
    <w:p w14:paraId="06BFAA9C" w14:textId="6DC87BD1" w:rsidR="007532BD" w:rsidRPr="003705FF" w:rsidRDefault="007532BD" w:rsidP="00B84546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“</w:t>
      </w:r>
      <w:r w:rsidRPr="007532BD">
        <w:rPr>
          <w:rFonts w:ascii="Times New Roman" w:hAnsi="Times New Roman"/>
          <w:bCs/>
        </w:rPr>
        <w:t>The 2017 Federal Tax Cuts and Jobs Act: Its Impact on Massachusetts and New York</w:t>
      </w:r>
      <w:r>
        <w:rPr>
          <w:rFonts w:ascii="Times New Roman" w:hAnsi="Times New Roman"/>
          <w:bCs/>
        </w:rPr>
        <w:t xml:space="preserve">.” </w:t>
      </w:r>
      <w:r w:rsidR="003705FF">
        <w:rPr>
          <w:rFonts w:ascii="Times New Roman" w:hAnsi="Times New Roman"/>
          <w:bCs/>
        </w:rPr>
        <w:t xml:space="preserve">In </w:t>
      </w:r>
      <w:proofErr w:type="spellStart"/>
      <w:r w:rsidR="003705FF">
        <w:rPr>
          <w:rFonts w:ascii="Times New Roman" w:hAnsi="Times New Roman"/>
          <w:bCs/>
          <w:i/>
        </w:rPr>
        <w:t>MassBenchmarks</w:t>
      </w:r>
      <w:proofErr w:type="spellEnd"/>
      <w:r w:rsidR="003705FF">
        <w:rPr>
          <w:rFonts w:ascii="Times New Roman" w:hAnsi="Times New Roman"/>
          <w:bCs/>
        </w:rPr>
        <w:t xml:space="preserve">, Volume 20, issue 1, pp 11-17. June 2018.   </w:t>
      </w:r>
    </w:p>
    <w:p w14:paraId="0200D866" w14:textId="77777777" w:rsidR="007532BD" w:rsidRDefault="007532BD" w:rsidP="00B84546">
      <w:pPr>
        <w:rPr>
          <w:rFonts w:ascii="Times New Roman" w:hAnsi="Times New Roman"/>
        </w:rPr>
      </w:pPr>
    </w:p>
    <w:p w14:paraId="757A7D98" w14:textId="77777777" w:rsidR="002123A9" w:rsidRPr="002123A9" w:rsidRDefault="002123A9" w:rsidP="00B8454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“On the Fiscal Condition of U.S. Cities”, in </w:t>
      </w:r>
      <w:r>
        <w:rPr>
          <w:rFonts w:ascii="Times New Roman" w:hAnsi="Times New Roman"/>
          <w:i/>
        </w:rPr>
        <w:t xml:space="preserve">Informa IRES, La </w:t>
      </w:r>
      <w:proofErr w:type="spellStart"/>
      <w:r>
        <w:rPr>
          <w:rFonts w:ascii="Times New Roman" w:hAnsi="Times New Roman"/>
          <w:i/>
        </w:rPr>
        <w:t>finanza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decentata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alla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prova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della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crisi</w:t>
      </w:r>
      <w:proofErr w:type="spellEnd"/>
      <w:r>
        <w:rPr>
          <w:rFonts w:ascii="Times New Roman" w:hAnsi="Times New Roman"/>
        </w:rPr>
        <w:t xml:space="preserve">,(Decentralized Finance under the Stress of the Crisis), Instituto </w:t>
      </w:r>
      <w:proofErr w:type="spellStart"/>
      <w:r>
        <w:rPr>
          <w:rFonts w:ascii="Times New Roman" w:hAnsi="Times New Roman"/>
        </w:rPr>
        <w:t>Richerche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Sociali</w:t>
      </w:r>
      <w:proofErr w:type="spellEnd"/>
      <w:r>
        <w:rPr>
          <w:rFonts w:ascii="Times New Roman" w:hAnsi="Times New Roman"/>
        </w:rPr>
        <w:t xml:space="preserve"> del Piemonte, May, 2015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 xml:space="preserve"> </w:t>
      </w:r>
    </w:p>
    <w:p w14:paraId="7731276E" w14:textId="77777777" w:rsidR="002123A9" w:rsidRDefault="002123A9" w:rsidP="00B84546">
      <w:pPr>
        <w:rPr>
          <w:rFonts w:ascii="Times New Roman" w:hAnsi="Times New Roman"/>
        </w:rPr>
      </w:pPr>
    </w:p>
    <w:p w14:paraId="33C2976E" w14:textId="77777777" w:rsidR="00B84546" w:rsidRPr="00B84546" w:rsidRDefault="00B84546" w:rsidP="00B84546">
      <w:pPr>
        <w:rPr>
          <w:rFonts w:ascii="Times New Roman" w:hAnsi="Times New Roman"/>
        </w:rPr>
      </w:pPr>
      <w:r w:rsidRPr="00B84546">
        <w:rPr>
          <w:rFonts w:ascii="Times New Roman" w:hAnsi="Times New Roman"/>
        </w:rPr>
        <w:t xml:space="preserve">Howard </w:t>
      </w:r>
      <w:proofErr w:type="spellStart"/>
      <w:r w:rsidRPr="00B84546">
        <w:rPr>
          <w:rFonts w:ascii="Times New Roman" w:hAnsi="Times New Roman"/>
        </w:rPr>
        <w:t>Chernick</w:t>
      </w:r>
      <w:proofErr w:type="spellEnd"/>
      <w:r w:rsidRPr="00B84546">
        <w:rPr>
          <w:rFonts w:ascii="Times New Roman" w:hAnsi="Times New Roman"/>
        </w:rPr>
        <w:t xml:space="preserve"> &amp; Andrew </w:t>
      </w:r>
      <w:proofErr w:type="spellStart"/>
      <w:r w:rsidRPr="00B84546">
        <w:rPr>
          <w:rFonts w:ascii="Times New Roman" w:hAnsi="Times New Roman"/>
        </w:rPr>
        <w:t>Reschovsky</w:t>
      </w:r>
      <w:proofErr w:type="spellEnd"/>
      <w:r w:rsidRPr="00B84546">
        <w:rPr>
          <w:rFonts w:ascii="Times New Roman" w:hAnsi="Times New Roman"/>
        </w:rPr>
        <w:t xml:space="preserve">, “The Fiscal Health of U.S. Cities,” in </w:t>
      </w:r>
      <w:r w:rsidRPr="00B84546">
        <w:rPr>
          <w:rFonts w:ascii="Times New Roman" w:hAnsi="Times New Roman"/>
          <w:i/>
          <w:iCs/>
        </w:rPr>
        <w:t xml:space="preserve">Is Your City Healthy? Measuring Urban Fiscal Health, </w:t>
      </w:r>
      <w:r w:rsidRPr="00B84546">
        <w:rPr>
          <w:rFonts w:ascii="Times New Roman" w:hAnsi="Times New Roman"/>
        </w:rPr>
        <w:t>eds. Richard M. Bird and Enid Slack (Toronto: Institute on Municipal Finance and Governance, 2015)</w:t>
      </w:r>
    </w:p>
    <w:p w14:paraId="4B38232A" w14:textId="77777777" w:rsidR="00B84546" w:rsidRDefault="00B84546" w:rsidP="00D4423C">
      <w:pPr>
        <w:rPr>
          <w:rFonts w:ascii="Times New Roman" w:hAnsi="Times New Roman"/>
        </w:rPr>
      </w:pPr>
    </w:p>
    <w:p w14:paraId="43A9D1AF" w14:textId="77777777" w:rsidR="0085474C" w:rsidRDefault="0085474C" w:rsidP="00D442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U.S. Grant System.”  In Stephen Payson, Editor. </w:t>
      </w:r>
      <w:r>
        <w:rPr>
          <w:rFonts w:ascii="Times New Roman" w:hAnsi="Times New Roman"/>
          <w:i/>
        </w:rPr>
        <w:t>Public Economics: The Government’s Role in American Economics</w:t>
      </w:r>
      <w:r>
        <w:rPr>
          <w:rFonts w:ascii="Times New Roman" w:hAnsi="Times New Roman"/>
        </w:rPr>
        <w:t xml:space="preserve">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Westport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CT.</w:t>
          </w:r>
        </w:smartTag>
      </w:smartTag>
      <w:r>
        <w:rPr>
          <w:rFonts w:ascii="Times New Roman" w:hAnsi="Times New Roman"/>
        </w:rPr>
        <w:t xml:space="preserve">: Praeger Publishers, </w:t>
      </w:r>
      <w:r w:rsidR="001B489A">
        <w:rPr>
          <w:rFonts w:ascii="Times New Roman" w:hAnsi="Times New Roman"/>
        </w:rPr>
        <w:t xml:space="preserve">2014. </w:t>
      </w:r>
      <w:r>
        <w:rPr>
          <w:rFonts w:ascii="Times New Roman" w:hAnsi="Times New Roman"/>
        </w:rPr>
        <w:t xml:space="preserve">  </w:t>
      </w:r>
    </w:p>
    <w:p w14:paraId="64DDEEBA" w14:textId="77777777" w:rsidR="0085474C" w:rsidRDefault="0085474C" w:rsidP="00D4423C">
      <w:pPr>
        <w:rPr>
          <w:rFonts w:ascii="Times New Roman" w:hAnsi="Times New Roman"/>
        </w:rPr>
      </w:pPr>
    </w:p>
    <w:p w14:paraId="311C52B4" w14:textId="77777777" w:rsidR="001B489A" w:rsidRDefault="0085474C" w:rsidP="00D4423C">
      <w:pPr>
        <w:rPr>
          <w:rFonts w:ascii="Times New Roman" w:hAnsi="Times New Roman"/>
        </w:rPr>
      </w:pPr>
      <w:r w:rsidRPr="00D4423C">
        <w:rPr>
          <w:rFonts w:ascii="Times New Roman" w:hAnsi="Times New Roman"/>
        </w:rPr>
        <w:t>Central City Revenues after the “Great Recession”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Land Lines Magazine</w:t>
      </w:r>
      <w:r>
        <w:rPr>
          <w:rFonts w:ascii="Times New Roman" w:hAnsi="Times New Roman"/>
        </w:rPr>
        <w:t>,</w:t>
      </w:r>
    </w:p>
    <w:p w14:paraId="269D83E8" w14:textId="77777777" w:rsidR="0085474C" w:rsidRDefault="0085474C" w:rsidP="00D4423C">
      <w:pPr>
        <w:rPr>
          <w:rStyle w:val="A6"/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Lincoln Institute of Land Policy, </w:t>
      </w:r>
      <w:bookmarkEnd w:id="0"/>
      <w:bookmarkEnd w:id="1"/>
      <w:r>
        <w:rPr>
          <w:rFonts w:ascii="Times New Roman" w:hAnsi="Times New Roman"/>
        </w:rPr>
        <w:t xml:space="preserve">July 2012. (with Adam Langley and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);  reprinted as </w:t>
      </w:r>
      <w:r w:rsidRPr="00A363A6">
        <w:rPr>
          <w:rStyle w:val="HTMLTypewriter"/>
          <w:rFonts w:ascii="Times New Roman" w:hAnsi="Times New Roman" w:cs="Times New Roman"/>
          <w:sz w:val="24"/>
          <w:szCs w:val="24"/>
        </w:rPr>
        <w:t>"Central City Revenues After the Great Recession," La Follette Policy Report, Fall 2012.</w:t>
      </w:r>
      <w:r>
        <w:rPr>
          <w:rFonts w:ascii="Times New Roman" w:hAnsi="Times New Roman"/>
        </w:rPr>
        <w:t xml:space="preserve"> </w:t>
      </w:r>
    </w:p>
    <w:p w14:paraId="03DA1DD2" w14:textId="77777777" w:rsidR="0085474C" w:rsidRDefault="0085474C" w:rsidP="00AC3061">
      <w:pPr>
        <w:widowControl/>
        <w:rPr>
          <w:rStyle w:val="A6"/>
          <w:rFonts w:ascii="Times New Roman" w:hAnsi="Times New Roman"/>
          <w:sz w:val="24"/>
        </w:rPr>
      </w:pPr>
    </w:p>
    <w:p w14:paraId="61B6C027" w14:textId="77777777" w:rsidR="0085474C" w:rsidRPr="00AC3061" w:rsidRDefault="0085474C" w:rsidP="00AC3061">
      <w:pPr>
        <w:widowControl/>
        <w:rPr>
          <w:rFonts w:ascii="Times New Roman" w:hAnsi="Times New Roman"/>
        </w:rPr>
      </w:pPr>
      <w:r w:rsidRPr="00AC3061">
        <w:rPr>
          <w:rStyle w:val="A6"/>
          <w:rFonts w:ascii="Times New Roman" w:hAnsi="Times New Roman"/>
          <w:sz w:val="24"/>
        </w:rPr>
        <w:t xml:space="preserve">“Tobacco Control Policies: The Effect on State and Local Taxes.” </w:t>
      </w:r>
      <w:r>
        <w:rPr>
          <w:rStyle w:val="A6"/>
          <w:rFonts w:ascii="Times New Roman" w:hAnsi="Times New Roman"/>
          <w:sz w:val="24"/>
        </w:rPr>
        <w:t xml:space="preserve">In </w:t>
      </w:r>
      <w:r>
        <w:rPr>
          <w:rStyle w:val="A6"/>
          <w:rFonts w:ascii="Times New Roman" w:hAnsi="Times New Roman"/>
          <w:i/>
          <w:sz w:val="24"/>
        </w:rPr>
        <w:t>After</w:t>
      </w:r>
      <w:r w:rsidRPr="00AC3061">
        <w:rPr>
          <w:rStyle w:val="A6"/>
          <w:rFonts w:ascii="Times New Roman" w:hAnsi="Times New Roman"/>
          <w:i/>
          <w:iCs/>
          <w:sz w:val="24"/>
        </w:rPr>
        <w:t xml:space="preserve"> Tobacco: What Would Happen if Americans Stopped Smoking? </w:t>
      </w:r>
      <w:r w:rsidRPr="00AC3061">
        <w:rPr>
          <w:rStyle w:val="A6"/>
          <w:rFonts w:ascii="Times New Roman" w:hAnsi="Times New Roman"/>
          <w:sz w:val="24"/>
        </w:rPr>
        <w:t xml:space="preserve">Eds. Peter Bearman, Kathryn </w:t>
      </w:r>
      <w:proofErr w:type="spellStart"/>
      <w:r w:rsidRPr="00AC3061">
        <w:rPr>
          <w:rStyle w:val="A6"/>
          <w:rFonts w:ascii="Times New Roman" w:hAnsi="Times New Roman"/>
          <w:sz w:val="24"/>
        </w:rPr>
        <w:t>Neckerman</w:t>
      </w:r>
      <w:proofErr w:type="spellEnd"/>
      <w:r w:rsidRPr="00AC3061">
        <w:rPr>
          <w:rStyle w:val="A6"/>
          <w:rFonts w:ascii="Times New Roman" w:hAnsi="Times New Roman"/>
          <w:sz w:val="24"/>
        </w:rPr>
        <w:t xml:space="preserve">, and Leslie Wright. 2011. 206-232. </w:t>
      </w:r>
      <w:smartTag w:uri="urn:schemas-microsoft-com:office:smarttags" w:element="PlaceType">
        <w:smartTag w:uri="urn:schemas-microsoft-com:office:smarttags" w:element="PlaceType">
          <w:r w:rsidRPr="00AC3061">
            <w:rPr>
              <w:rStyle w:val="A6"/>
              <w:rFonts w:ascii="Times New Roman" w:hAnsi="Times New Roman"/>
              <w:sz w:val="24"/>
            </w:rPr>
            <w:t>Columbia</w:t>
          </w:r>
        </w:smartTag>
        <w:r w:rsidRPr="00AC3061">
          <w:rPr>
            <w:rStyle w:val="A6"/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AC3061">
            <w:rPr>
              <w:rStyle w:val="A6"/>
              <w:rFonts w:ascii="Times New Roman" w:hAnsi="Times New Roman"/>
              <w:sz w:val="24"/>
            </w:rPr>
            <w:t>University</w:t>
          </w:r>
        </w:smartTag>
      </w:smartTag>
      <w:r w:rsidRPr="00AC3061">
        <w:rPr>
          <w:rStyle w:val="A6"/>
          <w:rFonts w:ascii="Times New Roman" w:hAnsi="Times New Roman"/>
          <w:sz w:val="24"/>
        </w:rPr>
        <w:t xml:space="preserve"> Press. </w:t>
      </w:r>
      <w:smartTag w:uri="urn:schemas-microsoft-com:office:smarttags" w:element="PlaceType">
        <w:r w:rsidRPr="00AC3061">
          <w:rPr>
            <w:rStyle w:val="A6"/>
            <w:rFonts w:ascii="Times New Roman" w:hAnsi="Times New Roman"/>
            <w:sz w:val="24"/>
          </w:rPr>
          <w:t>New York</w:t>
        </w:r>
      </w:smartTag>
      <w:r w:rsidRPr="00AC3061">
        <w:rPr>
          <w:rStyle w:val="A6"/>
          <w:rFonts w:ascii="Times New Roman" w:hAnsi="Times New Roman"/>
          <w:sz w:val="24"/>
        </w:rPr>
        <w:t>.</w:t>
      </w:r>
    </w:p>
    <w:p w14:paraId="3AF68138" w14:textId="77777777" w:rsidR="0085474C" w:rsidRDefault="0085474C">
      <w:pPr>
        <w:widowControl/>
        <w:rPr>
          <w:rFonts w:ascii="Times New Roman" w:hAnsi="Times New Roman"/>
        </w:rPr>
      </w:pPr>
    </w:p>
    <w:p w14:paraId="1DC80E26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“A Reconsideration of the Optimal Assignment of Redistribution Under Fiscal Federalism,” </w:t>
      </w:r>
      <w:r>
        <w:rPr>
          <w:rFonts w:ascii="Times New Roman" w:hAnsi="Times New Roman"/>
          <w:u w:val="single"/>
        </w:rPr>
        <w:t>National Tax Association Proceedings</w:t>
      </w:r>
      <w:r>
        <w:rPr>
          <w:rFonts w:ascii="Times New Roman" w:hAnsi="Times New Roman"/>
        </w:rPr>
        <w:t>, 100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Conference,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Ohio</w:t>
          </w:r>
        </w:smartTag>
      </w:smartTag>
      <w:r>
        <w:rPr>
          <w:rFonts w:ascii="Times New Roman" w:hAnsi="Times New Roman"/>
        </w:rPr>
        <w:t>, 2008.</w:t>
      </w:r>
    </w:p>
    <w:p w14:paraId="1ED38240" w14:textId="77777777" w:rsidR="0085474C" w:rsidRDefault="0085474C">
      <w:pPr>
        <w:widowControl/>
        <w:rPr>
          <w:rFonts w:ascii="Times New Roman" w:hAnsi="Times New Roman"/>
        </w:rPr>
      </w:pPr>
    </w:p>
    <w:p w14:paraId="33389ECD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“Cigarette Excise Tax Revenues.”  </w:t>
      </w:r>
      <w:r>
        <w:rPr>
          <w:rFonts w:ascii="Times New Roman" w:hAnsi="Times New Roman"/>
          <w:u w:val="single"/>
        </w:rPr>
        <w:t>National Tax Association Proceedings</w:t>
      </w:r>
      <w:r>
        <w:rPr>
          <w:rFonts w:ascii="Times New Roman" w:hAnsi="Times New Roman"/>
        </w:rPr>
        <w:t>, 100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 Annual Conference,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Columbus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Ohio</w:t>
          </w:r>
        </w:smartTag>
      </w:smartTag>
      <w:r>
        <w:rPr>
          <w:rFonts w:ascii="Times New Roman" w:hAnsi="Times New Roman"/>
        </w:rPr>
        <w:t xml:space="preserve">, 2008.    </w:t>
      </w:r>
    </w:p>
    <w:p w14:paraId="1E30F83D" w14:textId="77777777" w:rsidR="0085474C" w:rsidRDefault="0085474C">
      <w:pPr>
        <w:widowControl/>
        <w:rPr>
          <w:rFonts w:ascii="Times New Roman" w:hAnsi="Times New Roman"/>
        </w:rPr>
      </w:pPr>
    </w:p>
    <w:p w14:paraId="57B006DD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“Economic Resilience, Fiscal Resilience and Federalism: Evidence from 9-11", in John M. Quigley and Larry A. Rosenthal, eds. Risking House and Home: Disasters, Cities, Public Policy. </w:t>
      </w:r>
      <w:smartTag w:uri="urn:schemas-microsoft-com:office:smarttags" w:element="PlaceType">
        <w:r>
          <w:rPr>
            <w:rFonts w:ascii="Times New Roman" w:hAnsi="Times New Roman"/>
          </w:rPr>
          <w:t>Berkeley</w:t>
        </w:r>
      </w:smartTag>
      <w:r>
        <w:rPr>
          <w:rFonts w:ascii="Times New Roman" w:hAnsi="Times New Roman"/>
        </w:rPr>
        <w:t xml:space="preserve">: </w:t>
      </w:r>
      <w:smartTag w:uri="urn:schemas-microsoft-com:office:smarttags" w:element="PlaceType">
        <w:r>
          <w:rPr>
            <w:rFonts w:ascii="Times New Roman" w:hAnsi="Times New Roman"/>
          </w:rPr>
          <w:t>Berkeley</w:t>
        </w:r>
      </w:smartTag>
      <w:r>
        <w:rPr>
          <w:rFonts w:ascii="Times New Roman" w:hAnsi="Times New Roman"/>
        </w:rPr>
        <w:t xml:space="preserve"> Public Policy Press, 2007. (with Andrew Haughwout)</w:t>
      </w:r>
    </w:p>
    <w:p w14:paraId="170429CC" w14:textId="77777777" w:rsidR="0085474C" w:rsidRDefault="0085474C">
      <w:pPr>
        <w:widowControl/>
        <w:rPr>
          <w:rFonts w:ascii="Times New Roman" w:hAnsi="Times New Roman"/>
        </w:rPr>
      </w:pPr>
    </w:p>
    <w:p w14:paraId="15C444F6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“Local Public Finance: Issues for Metropolitan Regions,” in </w:t>
      </w:r>
      <w:r>
        <w:rPr>
          <w:rFonts w:ascii="Times New Roman" w:hAnsi="Times New Roman"/>
          <w:u w:val="single"/>
        </w:rPr>
        <w:t>Competitive Cities in the Global Economy</w:t>
      </w:r>
      <w:r>
        <w:rPr>
          <w:rFonts w:ascii="Times New Roman" w:hAnsi="Times New Roman"/>
        </w:rPr>
        <w:t xml:space="preserve">, OECD, 2006. 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 </w:t>
      </w:r>
    </w:p>
    <w:p w14:paraId="259660A5" w14:textId="77777777" w:rsidR="0085474C" w:rsidRDefault="0085474C">
      <w:pPr>
        <w:widowControl/>
        <w:rPr>
          <w:rFonts w:ascii="Times New Roman" w:hAnsi="Times New Roman"/>
        </w:rPr>
      </w:pPr>
    </w:p>
    <w:p w14:paraId="1506542A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“Redistribution at the State and Local Level: Consequences for Economic </w:t>
      </w:r>
      <w:proofErr w:type="spellStart"/>
      <w:r>
        <w:rPr>
          <w:rFonts w:ascii="Times New Roman" w:hAnsi="Times New Roman"/>
        </w:rPr>
        <w:t>Growth,”</w:t>
      </w:r>
      <w:r>
        <w:rPr>
          <w:rFonts w:ascii="Times New Roman" w:hAnsi="Times New Roman"/>
          <w:u w:val="single"/>
        </w:rPr>
        <w:t>National</w:t>
      </w:r>
      <w:proofErr w:type="spellEnd"/>
      <w:r>
        <w:rPr>
          <w:rFonts w:ascii="Times New Roman" w:hAnsi="Times New Roman"/>
          <w:u w:val="single"/>
        </w:rPr>
        <w:t xml:space="preserve"> Tax Association Proceedings</w:t>
      </w:r>
      <w:r>
        <w:rPr>
          <w:rFonts w:ascii="Times New Roman" w:hAnsi="Times New Roman"/>
        </w:rPr>
        <w:t xml:space="preserve">, Ninety Seventh Annual Conference.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Minneapolis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Minnesota</w:t>
          </w:r>
        </w:smartTag>
      </w:smartTag>
      <w:r>
        <w:rPr>
          <w:rFonts w:ascii="Times New Roman" w:hAnsi="Times New Roman"/>
        </w:rPr>
        <w:t xml:space="preserve">, 2004.  Reprinted in </w:t>
      </w:r>
      <w:r>
        <w:rPr>
          <w:rFonts w:ascii="Times New Roman" w:hAnsi="Times New Roman"/>
          <w:u w:val="single"/>
        </w:rPr>
        <w:t>State Tax Notes</w:t>
      </w:r>
      <w:r>
        <w:rPr>
          <w:rFonts w:ascii="Times New Roman" w:hAnsi="Times New Roman"/>
        </w:rPr>
        <w:t xml:space="preserve">, April 21, 2005.  (with Paul Sturm) </w:t>
      </w:r>
    </w:p>
    <w:p w14:paraId="2ED787E8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D858F0C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“The Fiscal Effects of the September 11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Attack on NYC,” in </w:t>
      </w:r>
      <w:r>
        <w:rPr>
          <w:rFonts w:ascii="Times New Roman" w:hAnsi="Times New Roman"/>
          <w:u w:val="single"/>
        </w:rPr>
        <w:t>Resilient City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>The Economic Impacts of 9/11</w:t>
      </w:r>
      <w:r>
        <w:rPr>
          <w:rFonts w:ascii="Times New Roman" w:hAnsi="Times New Roman"/>
        </w:rPr>
        <w:t xml:space="preserve">.  Russell Sage Foundation, August, 2005.  Edited by Howard </w:t>
      </w:r>
      <w:proofErr w:type="spellStart"/>
      <w:r>
        <w:rPr>
          <w:rFonts w:ascii="Times New Roman" w:hAnsi="Times New Roman"/>
        </w:rPr>
        <w:t>Chernick</w:t>
      </w:r>
      <w:proofErr w:type="spellEnd"/>
      <w:r>
        <w:rPr>
          <w:rFonts w:ascii="Times New Roman" w:hAnsi="Times New Roman"/>
        </w:rPr>
        <w:t xml:space="preserve">.   </w:t>
      </w:r>
    </w:p>
    <w:p w14:paraId="27CD88F1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30B4744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“Tax Progressivity and the Distribution of Income in States: Which Causes Which?” </w:t>
      </w:r>
      <w:r>
        <w:rPr>
          <w:rFonts w:ascii="Times New Roman" w:hAnsi="Times New Roman"/>
          <w:i/>
          <w:iCs/>
        </w:rPr>
        <w:t>National Tax Association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Proceedings</w:t>
      </w:r>
      <w:r>
        <w:rPr>
          <w:rFonts w:ascii="Times New Roman" w:hAnsi="Times New Roman"/>
        </w:rPr>
        <w:t xml:space="preserve">, Ninety Sixth Annual Conference.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Illinois</w:t>
          </w:r>
        </w:smartTag>
      </w:smartTag>
      <w:r>
        <w:rPr>
          <w:rFonts w:ascii="Times New Roman" w:hAnsi="Times New Roman"/>
        </w:rPr>
        <w:t>, 2003: 259-265.</w:t>
      </w:r>
    </w:p>
    <w:p w14:paraId="32B9BAA5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A3A1599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Decline in Welfare Receipt in New York City: Push vs. Pull,” </w:t>
      </w:r>
      <w:r>
        <w:rPr>
          <w:rFonts w:ascii="Times New Roman" w:hAnsi="Times New Roman"/>
          <w:u w:val="single"/>
        </w:rPr>
        <w:t>Eastern Economic Journal</w:t>
      </w:r>
      <w:r>
        <w:rPr>
          <w:rFonts w:ascii="Times New Roman" w:hAnsi="Times New Roman"/>
        </w:rPr>
        <w:t>, 30 (1), 2004. (with Cordelia Reimers)</w:t>
      </w:r>
    </w:p>
    <w:p w14:paraId="415B5743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682F8685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“Fiscal </w:t>
      </w:r>
      <w:proofErr w:type="spellStart"/>
      <w:r>
        <w:rPr>
          <w:rFonts w:ascii="Times New Roman" w:hAnsi="Times New Roman"/>
        </w:rPr>
        <w:t>equalisation</w:t>
      </w:r>
      <w:proofErr w:type="spellEnd"/>
      <w:r>
        <w:rPr>
          <w:rFonts w:ascii="Times New Roman" w:hAnsi="Times New Roman"/>
        </w:rPr>
        <w:t xml:space="preserve"> between Swedish municipalities”, in </w:t>
      </w:r>
      <w:r>
        <w:rPr>
          <w:rFonts w:ascii="Times New Roman" w:hAnsi="Times New Roman"/>
          <w:u w:val="single"/>
        </w:rPr>
        <w:t>Fiscal Federalism in Unitary States</w:t>
      </w:r>
      <w:r>
        <w:rPr>
          <w:rFonts w:ascii="Times New Roman" w:hAnsi="Times New Roman"/>
        </w:rPr>
        <w:t xml:space="preserve">, Per </w:t>
      </w:r>
      <w:proofErr w:type="spellStart"/>
      <w:r>
        <w:rPr>
          <w:rFonts w:ascii="Times New Roman" w:hAnsi="Times New Roman"/>
        </w:rPr>
        <w:t>Molander</w:t>
      </w:r>
      <w:proofErr w:type="spellEnd"/>
      <w:r>
        <w:rPr>
          <w:rFonts w:ascii="Times New Roman" w:hAnsi="Times New Roman"/>
        </w:rPr>
        <w:t xml:space="preserve"> editor, ZEI Studies in European Economics and Law, Kluwer Academic Publishers, 2004, pp. 77-100.  Also Available in Swedish, under title: “</w:t>
      </w:r>
      <w:proofErr w:type="spellStart"/>
      <w:r>
        <w:rPr>
          <w:rFonts w:ascii="Times New Roman" w:hAnsi="Times New Roman"/>
        </w:rPr>
        <w:t>Ekonomisk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utjäning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svenska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kommuner</w:t>
      </w:r>
      <w:proofErr w:type="spellEnd"/>
      <w:r>
        <w:rPr>
          <w:rFonts w:ascii="Times New Roman" w:hAnsi="Times New Roman"/>
        </w:rPr>
        <w:t xml:space="preserve">”, SNS </w:t>
      </w:r>
      <w:proofErr w:type="spellStart"/>
      <w:r>
        <w:rPr>
          <w:rFonts w:ascii="Times New Roman" w:hAnsi="Times New Roman"/>
        </w:rPr>
        <w:t>Förlag</w:t>
      </w:r>
      <w:proofErr w:type="spellEnd"/>
      <w:r>
        <w:rPr>
          <w:rFonts w:ascii="Times New Roman" w:hAnsi="Times New Roman"/>
        </w:rPr>
        <w:t xml:space="preserve">, Per </w:t>
      </w:r>
      <w:proofErr w:type="spellStart"/>
      <w:r>
        <w:rPr>
          <w:rFonts w:ascii="Times New Roman" w:hAnsi="Times New Roman"/>
        </w:rPr>
        <w:t>Molander</w:t>
      </w:r>
      <w:proofErr w:type="spellEnd"/>
      <w:r>
        <w:rPr>
          <w:rFonts w:ascii="Times New Roman" w:hAnsi="Times New Roman"/>
        </w:rPr>
        <w:t xml:space="preserve"> (red.), 2003.  </w:t>
      </w:r>
    </w:p>
    <w:p w14:paraId="02488CB7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344AE747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Commuter Tax and the Fiscal Cost of Commuters in </w:t>
      </w:r>
      <w:smartTag w:uri="urn:schemas-microsoft-com:office:smarttags" w:element="PlaceType">
        <w:r>
          <w:rPr>
            <w:rFonts w:ascii="Times New Roman" w:hAnsi="Times New Roman"/>
          </w:rPr>
          <w:t>New York City</w:t>
        </w:r>
      </w:smartTag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  <w:iCs/>
        </w:rPr>
        <w:t>State Tax Notes</w:t>
      </w:r>
      <w:r>
        <w:rPr>
          <w:rFonts w:ascii="Times New Roman" w:hAnsi="Times New Roman"/>
        </w:rPr>
        <w:t xml:space="preserve">, Vol. 25, No. 6, August 5, 2002.  (with Olesya </w:t>
      </w:r>
      <w:proofErr w:type="spellStart"/>
      <w:r>
        <w:rPr>
          <w:rFonts w:ascii="Times New Roman" w:hAnsi="Times New Roman"/>
        </w:rPr>
        <w:t>Tkacheva</w:t>
      </w:r>
      <w:proofErr w:type="spellEnd"/>
      <w:r>
        <w:rPr>
          <w:rFonts w:ascii="Times New Roman" w:hAnsi="Times New Roman"/>
        </w:rPr>
        <w:t xml:space="preserve">) </w:t>
      </w:r>
    </w:p>
    <w:p w14:paraId="38975B5F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21992E6B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“Financing Health, Education, and Welfare in the New </w:t>
      </w:r>
      <w:smartTag w:uri="urn:schemas-microsoft-com:office:smarttags" w:element="PlaceType">
        <w:r>
          <w:rPr>
            <w:rFonts w:ascii="Times New Roman" w:hAnsi="Times New Roman"/>
          </w:rPr>
          <w:t>South Africa</w:t>
        </w:r>
      </w:smartTag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u w:val="single"/>
        </w:rPr>
        <w:t>La Follette Policy Report</w:t>
      </w:r>
      <w:r>
        <w:rPr>
          <w:rFonts w:ascii="Times New Roman" w:hAnsi="Times New Roman"/>
        </w:rPr>
        <w:t xml:space="preserve">, Volume 12, Number 1, Spring-Summer 2001.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 Reprinted in </w:t>
      </w:r>
      <w:r>
        <w:rPr>
          <w:rFonts w:ascii="Times New Roman" w:hAnsi="Times New Roman"/>
          <w:u w:val="single"/>
        </w:rPr>
        <w:t>Government Finance Review</w:t>
      </w:r>
      <w:r>
        <w:rPr>
          <w:rFonts w:ascii="Times New Roman" w:hAnsi="Times New Roman"/>
        </w:rPr>
        <w:t xml:space="preserve">, Fall, 2001.  </w:t>
      </w:r>
    </w:p>
    <w:p w14:paraId="0C968FB9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07145F50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“Welfare Reform and </w:t>
      </w:r>
      <w:smartTag w:uri="urn:schemas-microsoft-com:office:smarttags" w:element="PlaceType">
        <w:r>
          <w:rPr>
            <w:rFonts w:ascii="Times New Roman" w:hAnsi="Times New Roman"/>
          </w:rPr>
          <w:t>New York City</w:t>
        </w:r>
      </w:smartTag>
      <w:r>
        <w:rPr>
          <w:rFonts w:ascii="Times New Roman" w:hAnsi="Times New Roman"/>
        </w:rPr>
        <w:t xml:space="preserve">’s Low-Income Population,” </w:t>
      </w:r>
      <w:r>
        <w:rPr>
          <w:rFonts w:ascii="Times New Roman" w:hAnsi="Times New Roman"/>
          <w:u w:val="single"/>
        </w:rPr>
        <w:t>Economic Policy Review</w:t>
      </w:r>
      <w:r>
        <w:rPr>
          <w:rFonts w:ascii="Times New Roman" w:hAnsi="Times New Roman"/>
        </w:rPr>
        <w:t xml:space="preserve">, Federal Reserve Bank of </w:t>
      </w:r>
      <w:smartTag w:uri="urn:schemas-microsoft-com:office:smarttags" w:element="PlaceType">
        <w:r>
          <w:rPr>
            <w:rFonts w:ascii="Times New Roman" w:hAnsi="Times New Roman"/>
          </w:rPr>
          <w:t>New York</w:t>
        </w:r>
      </w:smartTag>
      <w:r>
        <w:rPr>
          <w:rFonts w:ascii="Times New Roman" w:hAnsi="Times New Roman"/>
        </w:rPr>
        <w:t>, Vol. 7, number 2, September, 2001, pp. 83-98. (With Cordelia Reimers)</w:t>
      </w:r>
    </w:p>
    <w:p w14:paraId="33992EE5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6A8CED3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“Yes! Consumption Taxes are Regressive”, </w:t>
      </w:r>
      <w:r>
        <w:rPr>
          <w:rFonts w:ascii="Times New Roman" w:hAnsi="Times New Roman"/>
          <w:u w:val="single"/>
        </w:rPr>
        <w:t>Challenge Magazine</w:t>
      </w:r>
      <w:r>
        <w:rPr>
          <w:rFonts w:ascii="Times New Roman" w:hAnsi="Times New Roman"/>
        </w:rPr>
        <w:t xml:space="preserve">, Vol. 43, No. 5, September/October, 2000. 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 Reprinted in </w:t>
      </w:r>
      <w:r>
        <w:rPr>
          <w:rFonts w:ascii="Times New Roman" w:hAnsi="Times New Roman"/>
          <w:u w:val="single"/>
        </w:rPr>
        <w:t>State Tax Notes</w:t>
      </w:r>
      <w:r>
        <w:rPr>
          <w:rFonts w:ascii="Times New Roman" w:hAnsi="Times New Roman"/>
        </w:rPr>
        <w:t>, Vol 19, No. 16, October 16, 2000.</w:t>
      </w:r>
    </w:p>
    <w:p w14:paraId="65134101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2EB1A0BA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“Federal Grants and Social Welfare Spending: Do State Responses Matter? </w:t>
      </w:r>
      <w:r>
        <w:rPr>
          <w:rFonts w:ascii="Times New Roman" w:hAnsi="Times New Roman"/>
          <w:u w:val="single"/>
        </w:rPr>
        <w:t>National Tax Journal Forum</w:t>
      </w:r>
      <w:r>
        <w:rPr>
          <w:rFonts w:ascii="Times New Roman" w:hAnsi="Times New Roman"/>
        </w:rPr>
        <w:t xml:space="preserve">, Vol 53, No.1, March, 2000. </w:t>
      </w:r>
    </w:p>
    <w:p w14:paraId="6F6FBF7B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2D11CF91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“State Responses to Block Grants: Will the Social Safety Net Survive?”, in </w:t>
      </w:r>
      <w:r>
        <w:rPr>
          <w:rFonts w:ascii="Times New Roman" w:hAnsi="Times New Roman"/>
          <w:u w:val="single"/>
        </w:rPr>
        <w:t>The End of Welfare?: Consequences of Federal Devolution for the Nation</w:t>
      </w:r>
      <w:r>
        <w:rPr>
          <w:rFonts w:ascii="Times New Roman" w:hAnsi="Times New Roman"/>
        </w:rPr>
        <w:t xml:space="preserve">. Max </w:t>
      </w:r>
      <w:proofErr w:type="spellStart"/>
      <w:r>
        <w:rPr>
          <w:rFonts w:ascii="Times New Roman" w:hAnsi="Times New Roman"/>
        </w:rPr>
        <w:t>Sawicky</w:t>
      </w:r>
      <w:proofErr w:type="spellEnd"/>
      <w:r>
        <w:rPr>
          <w:rFonts w:ascii="Times New Roman" w:hAnsi="Times New Roman"/>
        </w:rPr>
        <w:t xml:space="preserve">, editor, Economic Policy Institute and M. E. Sharpe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). 1999.</w:t>
      </w:r>
    </w:p>
    <w:p w14:paraId="1F54A726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0D9D1C7F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States, Welfare Reform, and the Business Cycle”, in </w:t>
      </w:r>
      <w:r>
        <w:rPr>
          <w:rFonts w:ascii="Times New Roman" w:hAnsi="Times New Roman"/>
          <w:u w:val="single"/>
        </w:rPr>
        <w:t>Welfare Reform and the Macroeconomy</w:t>
      </w:r>
      <w:r>
        <w:rPr>
          <w:rFonts w:ascii="Times New Roman" w:hAnsi="Times New Roman"/>
        </w:rPr>
        <w:t xml:space="preserve">. Edited by Sheldon Danziger, The Upjohn Institute, </w:t>
      </w:r>
      <w:smartTag w:uri="urn:schemas-microsoft-com:office:smarttags" w:element="PlaceType">
        <w:r>
          <w:rPr>
            <w:rFonts w:ascii="Times New Roman" w:hAnsi="Times New Roman"/>
          </w:rPr>
          <w:t>Kalamazoo</w:t>
        </w:r>
      </w:smartTag>
      <w:r>
        <w:rPr>
          <w:rFonts w:ascii="Times New Roman" w:hAnsi="Times New Roman"/>
        </w:rPr>
        <w:t>, MI. 1999.  (with Therese McGuire).</w:t>
      </w:r>
    </w:p>
    <w:p w14:paraId="5F5AF6BF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3FB8E995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“How to Restore Revenues in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New York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State</w:t>
          </w:r>
        </w:smartTag>
      </w:smartTag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u w:val="single"/>
        </w:rPr>
        <w:t>State Tax Notes</w:t>
      </w:r>
      <w:r>
        <w:rPr>
          <w:rFonts w:ascii="Times New Roman" w:hAnsi="Times New Roman"/>
        </w:rPr>
        <w:t xml:space="preserve"> 15 (26), December 22. 1998.</w:t>
      </w:r>
    </w:p>
    <w:p w14:paraId="33E5DE0F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484B2A1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“Fiscal Capacity in New York: the City versus the Region,” </w:t>
      </w:r>
      <w:r>
        <w:rPr>
          <w:rFonts w:ascii="Times New Roman" w:hAnsi="Times New Roman"/>
          <w:u w:val="single"/>
        </w:rPr>
        <w:t>Proceedings of the National Tax Association Spring Symposium</w:t>
      </w:r>
      <w:r>
        <w:rPr>
          <w:rFonts w:ascii="Times New Roman" w:hAnsi="Times New Roman"/>
        </w:rPr>
        <w:t>, 1998.</w:t>
      </w:r>
    </w:p>
    <w:p w14:paraId="41C58169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51027874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“Fundamental Tax Reform: Would there be a Race to the Bottom in State and Local Tax Incidence?” </w:t>
      </w:r>
      <w:r>
        <w:rPr>
          <w:rFonts w:ascii="Times New Roman" w:hAnsi="Times New Roman"/>
          <w:u w:val="single"/>
        </w:rPr>
        <w:t>Proceedings of the National Tax Association</w:t>
      </w:r>
      <w:r>
        <w:rPr>
          <w:rFonts w:ascii="Times New Roman" w:hAnsi="Times New Roman"/>
        </w:rPr>
        <w:t>, 91</w:t>
      </w:r>
      <w:r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Annual Meetings, Austin Texas, 1998. Also appears in </w:t>
      </w:r>
      <w:r>
        <w:rPr>
          <w:rFonts w:ascii="Times New Roman" w:hAnsi="Times New Roman"/>
          <w:u w:val="single"/>
        </w:rPr>
        <w:t>State Tax Notes</w:t>
      </w:r>
      <w:r>
        <w:rPr>
          <w:rFonts w:ascii="Times New Roman" w:hAnsi="Times New Roman"/>
        </w:rPr>
        <w:t xml:space="preserve"> 15 (23), December 7, 1998. </w:t>
      </w:r>
    </w:p>
    <w:p w14:paraId="66D3D5C7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67BD12C0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"NAFTA and Subnational Redistribution in the </w:t>
      </w:r>
      <w:smartTag w:uri="urn:schemas-microsoft-com:office:smarttags" w:element="PlaceType">
        <w:r>
          <w:rPr>
            <w:rFonts w:ascii="Times New Roman" w:hAnsi="Times New Roman"/>
          </w:rPr>
          <w:t>United States</w:t>
        </w:r>
      </w:smartTag>
      <w:r>
        <w:rPr>
          <w:rFonts w:ascii="Times New Roman" w:hAnsi="Times New Roman"/>
        </w:rPr>
        <w:t xml:space="preserve">," </w:t>
      </w:r>
      <w:r>
        <w:rPr>
          <w:rFonts w:ascii="Times New Roman" w:hAnsi="Times New Roman"/>
          <w:u w:val="single"/>
        </w:rPr>
        <w:t>1996 Proceedings of the Eighty-Ninth Annual Conference of the  National Tax Association</w:t>
      </w:r>
      <w:r>
        <w:rPr>
          <w:rFonts w:ascii="Times New Roman" w:hAnsi="Times New Roman"/>
        </w:rPr>
        <w:t xml:space="preserve">, at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Boston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Massachusetts</w:t>
          </w:r>
        </w:smartTag>
      </w:smartTag>
      <w:r>
        <w:rPr>
          <w:rFonts w:ascii="Times New Roman" w:hAnsi="Times New Roman"/>
        </w:rPr>
        <w:t xml:space="preserve">, November 10-12, 1996. 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Washington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D.C.</w:t>
          </w:r>
        </w:smartTag>
      </w:smartTag>
      <w:r>
        <w:rPr>
          <w:rFonts w:ascii="Times New Roman" w:hAnsi="Times New Roman"/>
        </w:rPr>
        <w:t>: 1997.  (with Tim Goodspeed)</w:t>
      </w:r>
    </w:p>
    <w:p w14:paraId="5B853953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20F4FC5F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"Urban Fiscal Problems: Coordinating Actions Among Governments," in </w:t>
      </w:r>
      <w:r>
        <w:rPr>
          <w:rFonts w:ascii="Times New Roman" w:hAnsi="Times New Roman"/>
          <w:u w:val="single"/>
        </w:rPr>
        <w:t>The Urban Crisis: Linking Research to Action</w:t>
      </w:r>
      <w:r>
        <w:rPr>
          <w:rFonts w:ascii="Times New Roman" w:hAnsi="Times New Roman"/>
        </w:rPr>
        <w:t xml:space="preserve">, Edited by </w:t>
      </w:r>
      <w:smartTag w:uri="urn:schemas-microsoft-com:office:smarttags" w:element="PlaceType">
        <w:r>
          <w:rPr>
            <w:rFonts w:ascii="Times New Roman" w:hAnsi="Times New Roman"/>
          </w:rPr>
          <w:t>Burton</w:t>
        </w:r>
      </w:smartTag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Weisbrod</w:t>
      </w:r>
      <w:proofErr w:type="spellEnd"/>
      <w:r>
        <w:rPr>
          <w:rFonts w:ascii="Times New Roman" w:hAnsi="Times New Roman"/>
        </w:rPr>
        <w:t xml:space="preserve"> and James Worthy. Northwestern University Press: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Evanston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Illinois</w:t>
          </w:r>
        </w:smartTag>
      </w:smartTag>
      <w:r>
        <w:rPr>
          <w:rFonts w:ascii="Times New Roman" w:hAnsi="Times New Roman"/>
        </w:rPr>
        <w:t xml:space="preserve">, 1997, pp. 131-176.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71828C78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Shorter version appears in </w:t>
      </w:r>
      <w:r>
        <w:rPr>
          <w:rFonts w:ascii="Times New Roman" w:hAnsi="Times New Roman"/>
          <w:u w:val="single"/>
        </w:rPr>
        <w:t>Government Finance Officers Review</w:t>
      </w:r>
      <w:r>
        <w:rPr>
          <w:rFonts w:ascii="Times New Roman" w:hAnsi="Times New Roman"/>
        </w:rPr>
        <w:t xml:space="preserve">, Vol 11, Number 4, August, 1995.   </w:t>
      </w:r>
    </w:p>
    <w:p w14:paraId="3853CE22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0217AF9E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Political Economy of State and Local Tax Structure," in </w:t>
      </w:r>
      <w:r>
        <w:rPr>
          <w:rFonts w:ascii="Times New Roman" w:hAnsi="Times New Roman"/>
          <w:u w:val="single"/>
        </w:rPr>
        <w:t>Developments in Local Government Finance: Theory and Practice</w:t>
      </w:r>
      <w:r>
        <w:rPr>
          <w:rFonts w:ascii="Times New Roman" w:hAnsi="Times New Roman"/>
        </w:rPr>
        <w:t xml:space="preserve">, Edited by Giancarlo Pola, George France and Rosella </w:t>
      </w:r>
      <w:proofErr w:type="spellStart"/>
      <w:r>
        <w:rPr>
          <w:rFonts w:ascii="Times New Roman" w:hAnsi="Times New Roman"/>
        </w:rPr>
        <w:t>Levaggi</w:t>
      </w:r>
      <w:proofErr w:type="spellEnd"/>
      <w:r>
        <w:rPr>
          <w:rFonts w:ascii="Times New Roman" w:hAnsi="Times New Roman"/>
        </w:rPr>
        <w:t xml:space="preserve">. Edward Elgar: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Cheltenham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UK</w:t>
          </w:r>
        </w:smartTag>
      </w:smartTag>
      <w:r>
        <w:rPr>
          <w:rFonts w:ascii="Times New Roman" w:hAnsi="Times New Roman"/>
        </w:rPr>
        <w:t xml:space="preserve">, 1996, pp. 253-272.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61B8FBE4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0A43C37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"Fiscal Effects of Block Grants for the Needy: A Review of the Evidence," </w:t>
      </w:r>
      <w:r>
        <w:rPr>
          <w:rFonts w:ascii="Times New Roman" w:hAnsi="Times New Roman"/>
          <w:u w:val="single"/>
        </w:rPr>
        <w:t>National Tax Association Proceedings</w:t>
      </w:r>
      <w:r>
        <w:rPr>
          <w:rFonts w:ascii="Times New Roman" w:hAnsi="Times New Roman"/>
        </w:rPr>
        <w:t>, Eighty-</w:t>
      </w:r>
      <w:proofErr w:type="spellStart"/>
      <w:r>
        <w:rPr>
          <w:rFonts w:ascii="Times New Roman" w:hAnsi="Times New Roman"/>
        </w:rPr>
        <w:t>Eigth</w:t>
      </w:r>
      <w:proofErr w:type="spellEnd"/>
      <w:r>
        <w:rPr>
          <w:rFonts w:ascii="Times New Roman" w:hAnsi="Times New Roman"/>
        </w:rPr>
        <w:t xml:space="preserve"> Annual Conference: 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San Diego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California</w:t>
          </w:r>
        </w:smartTag>
      </w:smartTag>
      <w:r>
        <w:rPr>
          <w:rFonts w:ascii="Times New Roman" w:hAnsi="Times New Roman"/>
        </w:rPr>
        <w:t>, 1995.</w:t>
      </w:r>
    </w:p>
    <w:p w14:paraId="07A6C10E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2348FCF8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"Measuring Consumption Tax Burdens: Revisiting the Annual Income- Lifetime Income Debate," </w:t>
      </w:r>
      <w:r>
        <w:rPr>
          <w:rFonts w:ascii="Times New Roman" w:hAnsi="Times New Roman"/>
          <w:u w:val="single"/>
        </w:rPr>
        <w:t>National Tax Association Proceedings</w:t>
      </w:r>
      <w:r>
        <w:rPr>
          <w:rFonts w:ascii="Times New Roman" w:hAnsi="Times New Roman"/>
        </w:rPr>
        <w:t>, Eighty-</w:t>
      </w:r>
      <w:proofErr w:type="spellStart"/>
      <w:r>
        <w:rPr>
          <w:rFonts w:ascii="Times New Roman" w:hAnsi="Times New Roman"/>
        </w:rPr>
        <w:t>Eigth</w:t>
      </w:r>
      <w:proofErr w:type="spellEnd"/>
      <w:r>
        <w:rPr>
          <w:rFonts w:ascii="Times New Roman" w:hAnsi="Times New Roman"/>
        </w:rPr>
        <w:t xml:space="preserve"> Annual Conference: 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San Diego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California</w:t>
          </w:r>
        </w:smartTag>
      </w:smartTag>
      <w:r>
        <w:rPr>
          <w:rFonts w:ascii="Times New Roman" w:hAnsi="Times New Roman"/>
        </w:rPr>
        <w:t xml:space="preserve">, 1995.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421D897D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0230609F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"Comments on 'Tax Exporting, Federal Deductibility, and Optimal Tax Structure", by Gilbert Metcalf, </w:t>
      </w:r>
      <w:r>
        <w:rPr>
          <w:rFonts w:ascii="Times New Roman" w:hAnsi="Times New Roman"/>
          <w:u w:val="single"/>
        </w:rPr>
        <w:t>Journal of Policy Analysis and Management</w:t>
      </w:r>
      <w:r>
        <w:rPr>
          <w:rFonts w:ascii="Times New Roman" w:hAnsi="Times New Roman"/>
        </w:rPr>
        <w:t>, Vol 12, Number 1: Winter, 1993.</w:t>
      </w:r>
    </w:p>
    <w:p w14:paraId="14F76FEF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738DD1D4" w14:textId="77777777" w:rsidR="00FC531D" w:rsidRPr="00572D9A" w:rsidRDefault="00FC531D" w:rsidP="00FC531D">
      <w:pPr>
        <w:widowControl/>
        <w:rPr>
          <w:rFonts w:ascii="Times New Roman" w:hAnsi="Times New Roman"/>
          <w:lang w:val="it-IT"/>
        </w:rPr>
      </w:pPr>
      <w:r w:rsidRPr="00572D9A">
        <w:rPr>
          <w:rFonts w:ascii="Times New Roman" w:hAnsi="Times New Roman"/>
          <w:lang w:val="it-IT"/>
        </w:rPr>
        <w:t xml:space="preserve">"La distributione regionale della spesa pubblica negli Stati Uniti," 1992. (On the Regional Distribution of Federal Grants in the United States) in </w:t>
      </w:r>
      <w:r w:rsidRPr="00572D9A">
        <w:rPr>
          <w:rFonts w:ascii="Times New Roman" w:hAnsi="Times New Roman"/>
          <w:u w:val="single"/>
          <w:lang w:val="it-IT"/>
        </w:rPr>
        <w:t>La Distribuzione Regionale Della Spesa Pubblica. Esperienze Internazionale</w:t>
      </w:r>
      <w:r w:rsidRPr="00572D9A">
        <w:rPr>
          <w:rFonts w:ascii="Times New Roman" w:hAnsi="Times New Roman"/>
          <w:lang w:val="it-IT"/>
        </w:rPr>
        <w:t xml:space="preserve">, Formez, Quaderni Regionali 54, Napoli. </w:t>
      </w:r>
    </w:p>
    <w:p w14:paraId="22B7B717" w14:textId="77777777" w:rsidR="00FC531D" w:rsidRPr="00572D9A" w:rsidRDefault="00FC531D" w:rsidP="00FC531D">
      <w:pPr>
        <w:widowControl/>
        <w:rPr>
          <w:rFonts w:ascii="Times New Roman" w:hAnsi="Times New Roman"/>
          <w:lang w:val="it-IT"/>
        </w:rPr>
      </w:pPr>
    </w:p>
    <w:p w14:paraId="7CF7B79B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"Hispanic Employment in the Public Sector: Why is it Lower than Blacks'?" in </w:t>
      </w:r>
      <w:r>
        <w:rPr>
          <w:rFonts w:ascii="Times New Roman" w:hAnsi="Times New Roman"/>
          <w:u w:val="single"/>
        </w:rPr>
        <w:t>Hispanics in the Labor Force: Issues and Policies</w:t>
      </w:r>
      <w:r>
        <w:rPr>
          <w:rFonts w:ascii="Times New Roman" w:hAnsi="Times New Roman"/>
        </w:rPr>
        <w:t>, edited by Edwin Melendez, Clara Rodriguez, and Janice Barry Figueroa, Plenum Press, New York: 1991, 135-158. (with Cordelia Reimers)</w:t>
      </w:r>
    </w:p>
    <w:p w14:paraId="464BB5BC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6187D406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“Who Pays the Taxes in </w:t>
      </w:r>
      <w:smartTag w:uri="urn:schemas-microsoft-com:office:smarttags" w:element="PlaceType">
        <w:r>
          <w:rPr>
            <w:rFonts w:ascii="Times New Roman" w:hAnsi="Times New Roman"/>
          </w:rPr>
          <w:t>New York City</w:t>
        </w:r>
      </w:smartTag>
      <w:r>
        <w:rPr>
          <w:rFonts w:ascii="Times New Roman" w:hAnsi="Times New Roman"/>
        </w:rPr>
        <w:t xml:space="preserve">", in Charles </w:t>
      </w:r>
      <w:proofErr w:type="spellStart"/>
      <w:r>
        <w:rPr>
          <w:rFonts w:ascii="Times New Roman" w:hAnsi="Times New Roman"/>
        </w:rPr>
        <w:t>Brecher</w:t>
      </w:r>
      <w:proofErr w:type="spellEnd"/>
      <w:r>
        <w:rPr>
          <w:rFonts w:ascii="Times New Roman" w:hAnsi="Times New Roman"/>
        </w:rPr>
        <w:t xml:space="preserve"> and Raymond Horton editors, </w:t>
      </w:r>
      <w:r>
        <w:rPr>
          <w:rFonts w:ascii="Times New Roman" w:hAnsi="Times New Roman"/>
          <w:u w:val="single"/>
        </w:rPr>
        <w:t>Setting Municipal Priorities 1988</w:t>
      </w:r>
      <w:r>
        <w:rPr>
          <w:rFonts w:ascii="Times New Roman" w:hAnsi="Times New Roman"/>
        </w:rPr>
        <w:t>, New York University Press: 1988, 45-79.</w:t>
      </w:r>
    </w:p>
    <w:p w14:paraId="32DDC525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00E0E38D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Impact of the Reagan Tax Plan on State Government Finance", in </w:t>
      </w:r>
      <w:r>
        <w:rPr>
          <w:rFonts w:ascii="Times New Roman" w:hAnsi="Times New Roman"/>
          <w:u w:val="single"/>
        </w:rPr>
        <w:t>Reforming State Tax Systems</w:t>
      </w:r>
      <w:r>
        <w:rPr>
          <w:rFonts w:ascii="Times New Roman" w:hAnsi="Times New Roman"/>
        </w:rPr>
        <w:t xml:space="preserve">, Steven Gold ed., National Conference of State Legislatures, 1987: 143-160.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4E865A29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33DAABE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"Tax Policies for Managing Urban Decline: A Microsimulation Approach," in Vernon Henderson, ed., </w:t>
      </w:r>
      <w:r>
        <w:rPr>
          <w:rFonts w:ascii="Times New Roman" w:hAnsi="Times New Roman"/>
          <w:u w:val="single"/>
        </w:rPr>
        <w:t>Research in Urban Economics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Vol.III</w:t>
      </w:r>
      <w:proofErr w:type="spellEnd"/>
      <w:r>
        <w:rPr>
          <w:rFonts w:ascii="Times New Roman" w:hAnsi="Times New Roman"/>
        </w:rPr>
        <w:t xml:space="preserve">, Greenwich, Conn., JAI Press, Inc., 1983: 217-251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</w:t>
      </w:r>
    </w:p>
    <w:p w14:paraId="3FCC03C7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0B9D172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"Consequences of Limitations on Growth in the Property Tax Base," in </w:t>
      </w:r>
      <w:r>
        <w:rPr>
          <w:rFonts w:ascii="Times New Roman" w:hAnsi="Times New Roman"/>
          <w:u w:val="single"/>
        </w:rPr>
        <w:t>Perspectives on Local Public Finance and Public Policy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Vol.I</w:t>
      </w:r>
      <w:proofErr w:type="spellEnd"/>
      <w:r>
        <w:rPr>
          <w:rFonts w:ascii="Times New Roman" w:hAnsi="Times New Roman"/>
        </w:rPr>
        <w:t xml:space="preserve">, John Quigley ed., JAI Press, Greenwich, Conn.: 1983, 217-251.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). </w:t>
      </w:r>
    </w:p>
    <w:p w14:paraId="43A4C852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23A5DDB0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"Do Tax Limitations Hurt the Poor: Inferences from California," in </w:t>
      </w:r>
      <w:r>
        <w:rPr>
          <w:rFonts w:ascii="Times New Roman" w:hAnsi="Times New Roman"/>
          <w:u w:val="single"/>
        </w:rPr>
        <w:t>Tax and Expenditure Limitations</w:t>
      </w:r>
      <w:r>
        <w:rPr>
          <w:rFonts w:ascii="Times New Roman" w:hAnsi="Times New Roman"/>
        </w:rPr>
        <w:t xml:space="preserve">, Jerome Rose editor, New Brunswick, N.J.,   Center for Urban Policy Research, 1982: 212-245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>).</w:t>
      </w:r>
    </w:p>
    <w:p w14:paraId="2D3671FE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1CBFFAF0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"An Economic Model of the Distribution of Project Grants," in </w:t>
      </w:r>
      <w:r>
        <w:rPr>
          <w:rFonts w:ascii="Times New Roman" w:hAnsi="Times New Roman"/>
          <w:u w:val="single"/>
        </w:rPr>
        <w:t>Fiscal Federalism and Grants-in-Aid</w:t>
      </w:r>
      <w:r>
        <w:rPr>
          <w:rFonts w:ascii="Times New Roman" w:hAnsi="Times New Roman"/>
        </w:rPr>
        <w:t xml:space="preserve">, COUPE Papers on Public  Economics 1, Peter </w:t>
      </w:r>
      <w:proofErr w:type="spellStart"/>
      <w:r>
        <w:rPr>
          <w:rFonts w:ascii="Times New Roman" w:hAnsi="Times New Roman"/>
        </w:rPr>
        <w:t>Mieszkowski</w:t>
      </w:r>
      <w:proofErr w:type="spellEnd"/>
      <w:r>
        <w:rPr>
          <w:rFonts w:ascii="Times New Roman" w:hAnsi="Times New Roman"/>
        </w:rPr>
        <w:t xml:space="preserve"> and William Oakland, eds., the Urban Institute, 1979:  81_103.  Reprinted in </w:t>
      </w:r>
      <w:r>
        <w:rPr>
          <w:rFonts w:ascii="Times New Roman" w:hAnsi="Times New Roman"/>
          <w:u w:val="single"/>
        </w:rPr>
        <w:t>The Economics of Fiscal Federalism and Local Finance</w:t>
      </w:r>
      <w:r>
        <w:rPr>
          <w:rFonts w:ascii="Times New Roman" w:hAnsi="Times New Roman"/>
        </w:rPr>
        <w:t xml:space="preserve">, edited by Wallace E. Oates, in series </w:t>
      </w:r>
      <w:r>
        <w:rPr>
          <w:rFonts w:ascii="Times New Roman" w:hAnsi="Times New Roman"/>
          <w:u w:val="single"/>
        </w:rPr>
        <w:t xml:space="preserve">The International Library of Critical Writings in Economics, Series Editor Mark </w:t>
      </w:r>
      <w:proofErr w:type="spellStart"/>
      <w:r>
        <w:rPr>
          <w:rFonts w:ascii="Times New Roman" w:hAnsi="Times New Roman"/>
          <w:u w:val="single"/>
        </w:rPr>
        <w:t>Blaug</w:t>
      </w:r>
      <w:proofErr w:type="spellEnd"/>
      <w:r>
        <w:rPr>
          <w:rFonts w:ascii="Times New Roman" w:hAnsi="Times New Roman"/>
        </w:rPr>
        <w:t xml:space="preserve">. Edward Elgar: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Cheltenham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</w:rPr>
            <w:t>United Kingdom</w:t>
          </w:r>
        </w:smartTag>
      </w:smartTag>
      <w:r>
        <w:rPr>
          <w:rFonts w:ascii="Times New Roman" w:hAnsi="Times New Roman"/>
        </w:rPr>
        <w:t>, 1998.</w:t>
      </w:r>
    </w:p>
    <w:p w14:paraId="0C0A7E9D" w14:textId="77777777" w:rsidR="00FC531D" w:rsidRDefault="00FC531D" w:rsidP="00FC531D">
      <w:pPr>
        <w:widowControl/>
        <w:rPr>
          <w:rFonts w:ascii="Times New Roman" w:hAnsi="Times New Roman"/>
        </w:rPr>
      </w:pPr>
    </w:p>
    <w:p w14:paraId="09A81412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"An Analysis of Project Aids", in </w:t>
      </w:r>
      <w:r>
        <w:rPr>
          <w:rFonts w:ascii="Times New Roman" w:hAnsi="Times New Roman"/>
          <w:u w:val="single"/>
        </w:rPr>
        <w:t>State Aids for Human Services in a Federal System</w:t>
      </w:r>
      <w:r>
        <w:rPr>
          <w:rFonts w:ascii="Times New Roman" w:hAnsi="Times New Roman"/>
        </w:rPr>
        <w:t xml:space="preserve">, Public Services Laboratory, May 1974, Selma J. </w:t>
      </w:r>
      <w:proofErr w:type="spellStart"/>
      <w:r>
        <w:rPr>
          <w:rFonts w:ascii="Times New Roman" w:hAnsi="Times New Roman"/>
        </w:rPr>
        <w:t>Mushkin</w:t>
      </w:r>
      <w:proofErr w:type="spellEnd"/>
      <w:r>
        <w:rPr>
          <w:rFonts w:ascii="Times New Roman" w:hAnsi="Times New Roman"/>
        </w:rPr>
        <w:t>, ed, pp. 95-112.</w:t>
      </w:r>
    </w:p>
    <w:p w14:paraId="1016B183" w14:textId="77777777" w:rsidR="00FC531D" w:rsidRDefault="00FC531D" w:rsidP="00FC531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1A4A031" w14:textId="77777777" w:rsidR="00FC531D" w:rsidRDefault="00FC531D">
      <w:pPr>
        <w:widowControl/>
        <w:rPr>
          <w:rFonts w:ascii="Times New Roman" w:hAnsi="Times New Roman"/>
          <w:u w:val="single"/>
        </w:rPr>
      </w:pPr>
    </w:p>
    <w:p w14:paraId="33A25B15" w14:textId="77777777" w:rsidR="00FC531D" w:rsidRDefault="00FC531D">
      <w:pPr>
        <w:widowControl/>
        <w:rPr>
          <w:rFonts w:ascii="Times New Roman" w:hAnsi="Times New Roman"/>
          <w:u w:val="single"/>
        </w:rPr>
      </w:pPr>
    </w:p>
    <w:p w14:paraId="768D01F4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Current Research</w:t>
      </w:r>
      <w:r>
        <w:rPr>
          <w:rFonts w:ascii="Times New Roman" w:hAnsi="Times New Roman"/>
        </w:rPr>
        <w:t>:</w:t>
      </w:r>
    </w:p>
    <w:p w14:paraId="1A90D8DE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 Housing Bubbles and City Finance</w:t>
      </w:r>
    </w:p>
    <w:p w14:paraId="41DC6D6D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 Distributional politics and state and local taxation</w:t>
      </w:r>
    </w:p>
    <w:p w14:paraId="405ED1F4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 The Relationship between Subnational Growth and Fiscal Incidence</w:t>
      </w:r>
    </w:p>
    <w:p w14:paraId="10A951F0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 Fiscal Capacity and Expenditure Needs in Metropolitan Areas</w:t>
      </w:r>
    </w:p>
    <w:p w14:paraId="4AB924ED" w14:textId="77777777" w:rsidR="005D696B" w:rsidRDefault="005D696B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 Comparative Studies of Fiscal Health in U.S. and European Cities</w:t>
      </w:r>
    </w:p>
    <w:p w14:paraId="3BCA6F8A" w14:textId="77777777" w:rsidR="0002444D" w:rsidRDefault="004B660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025D9FF" w14:textId="77777777" w:rsidR="005F30E6" w:rsidRDefault="004B660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Working paper</w:t>
      </w:r>
      <w:r w:rsidR="005F30E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: </w:t>
      </w:r>
    </w:p>
    <w:p w14:paraId="2728F5D0" w14:textId="77777777" w:rsidR="00BC5950" w:rsidRDefault="00BC5950" w:rsidP="00BC59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D12088">
        <w:rPr>
          <w:rFonts w:ascii="Times New Roman" w:hAnsi="Times New Roman"/>
          <w:sz w:val="22"/>
          <w:szCs w:val="22"/>
        </w:rPr>
        <w:t>Consumption Taxes, Income Taxes, and Revenue Sensitivity: States and the Great Recession</w:t>
      </w:r>
      <w:r>
        <w:rPr>
          <w:rFonts w:ascii="Times New Roman" w:hAnsi="Times New Roman"/>
          <w:sz w:val="22"/>
          <w:szCs w:val="22"/>
        </w:rPr>
        <w:t>,” October, 2017, In review (with Cordelia Reimers)</w:t>
      </w:r>
    </w:p>
    <w:p w14:paraId="696AEECC" w14:textId="77777777" w:rsidR="004B6603" w:rsidRDefault="005F30E6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Effect of the Housing Crisis on the Finances of Central Cites”, Lincoln Institute of Land Policy, June 2017 (with Sandra Newman and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 Available at </w:t>
      </w:r>
      <w:hyperlink r:id="rId6" w:history="1">
        <w:r w:rsidRPr="007A0AAD">
          <w:rPr>
            <w:rStyle w:val="Hyperlink"/>
            <w:rFonts w:ascii="Times New Roman" w:hAnsi="Times New Roman"/>
          </w:rPr>
          <w:t>http://www.lincolninst.edu/publications/working-papers/effect-housing-crisis-finances-central-cities</w:t>
        </w:r>
      </w:hyperlink>
      <w:r>
        <w:rPr>
          <w:rFonts w:ascii="Times New Roman" w:hAnsi="Times New Roman"/>
        </w:rPr>
        <w:t xml:space="preserve">. </w:t>
      </w:r>
      <w:r w:rsidR="004B6603">
        <w:rPr>
          <w:rFonts w:ascii="Times New Roman" w:hAnsi="Times New Roman"/>
        </w:rPr>
        <w:t xml:space="preserve"> </w:t>
      </w:r>
    </w:p>
    <w:p w14:paraId="4657F7D4" w14:textId="77777777" w:rsidR="001C1196" w:rsidRDefault="001C1196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“Evaluating the Effect of Differences in Revenue Systems on the Fiscal Health of Large U.S Cities.” Lincoln Institute of Land Policy Working Paper, June 2017. Available at </w:t>
      </w:r>
    </w:p>
    <w:p w14:paraId="37CB5330" w14:textId="77777777" w:rsidR="001C1196" w:rsidRDefault="001C1196">
      <w:pPr>
        <w:widowControl/>
        <w:rPr>
          <w:rFonts w:ascii="Times New Roman" w:hAnsi="Times New Roman"/>
        </w:rPr>
      </w:pPr>
      <w:r w:rsidRPr="001C1196">
        <w:rPr>
          <w:rFonts w:ascii="Times New Roman" w:hAnsi="Times New Roman"/>
        </w:rPr>
        <w:t>http://www.lincolninst.edu/publications/working-papers/evaluating-effect-differences-revenue-systems-fiscal-health-large-us</w:t>
      </w:r>
    </w:p>
    <w:p w14:paraId="0E4323BE" w14:textId="77777777" w:rsidR="0085474C" w:rsidRDefault="0085474C" w:rsidP="00EB03E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-Expert Adviser, Organization for Economic Cooperation and Development, territorial review of Canada, 2001, Montreal, 2003, Sweden, 2008.</w:t>
      </w:r>
    </w:p>
    <w:p w14:paraId="40BEF88E" w14:textId="77777777" w:rsidR="0085474C" w:rsidRDefault="0085474C" w:rsidP="00EB03E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-Member of International Team affiliated with The Center for Business and Policy Studies, Stockholm, Sweden;  analysis of Swedish constitutional issues as they relate to fiscal federalism, 2001.</w:t>
      </w:r>
    </w:p>
    <w:p w14:paraId="795232D4" w14:textId="77777777" w:rsidR="0085474C" w:rsidRDefault="0085474C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-Consultant, the World Bank, “Improving the Fiscal Health of Large Indian Cities,” 2006-2008.</w:t>
      </w:r>
    </w:p>
    <w:p w14:paraId="6174E7A6" w14:textId="77777777" w:rsidR="0085474C" w:rsidRDefault="0085474C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-Member of Research Team, SOLITER project on metropolitan finance in France, Univ. of Rennes and Univ. at Aix-en-Provence, 2009-2011.  </w:t>
      </w:r>
    </w:p>
    <w:p w14:paraId="5CE7B63A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 Munk School of Global Affairs, University of Toronto. Keynote Speaker, “Cities in the U.S. and Around the World: Getting the Finances Right.” January, 2011.</w:t>
      </w:r>
    </w:p>
    <w:p w14:paraId="4046B0A1" w14:textId="77777777" w:rsidR="0085474C" w:rsidRDefault="0085474C">
      <w:pPr>
        <w:widowControl/>
        <w:rPr>
          <w:rFonts w:ascii="Times New Roman" w:hAnsi="Times New Roman"/>
          <w:b/>
          <w:bCs/>
        </w:rPr>
      </w:pPr>
    </w:p>
    <w:p w14:paraId="72F2D6FE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Boards of Directors</w:t>
      </w:r>
    </w:p>
    <w:p w14:paraId="692ECB8D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Structured Employment Economic Development Corporation, 2013- </w:t>
      </w:r>
    </w:p>
    <w:p w14:paraId="4343D509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Institute on Taxation and Economic Policy - Citizens for Tax Justice, 1999-</w:t>
      </w:r>
    </w:p>
    <w:p w14:paraId="1C509AEE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National Tax Association, 2000-2003.</w:t>
      </w:r>
    </w:p>
    <w:p w14:paraId="5B545C13" w14:textId="77777777" w:rsidR="0085474C" w:rsidRDefault="0085474C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Editorial Board, </w:t>
      </w:r>
      <w:r>
        <w:rPr>
          <w:rFonts w:ascii="Times New Roman" w:hAnsi="Times New Roman"/>
          <w:i/>
          <w:iCs/>
        </w:rPr>
        <w:t>Economic Development Quarterly</w:t>
      </w:r>
      <w:r>
        <w:rPr>
          <w:rFonts w:ascii="Times New Roman" w:hAnsi="Times New Roman"/>
        </w:rPr>
        <w:t xml:space="preserve">, November, 2001 - 2004. </w:t>
      </w:r>
    </w:p>
    <w:p w14:paraId="4E5D26E8" w14:textId="77777777" w:rsidR="0085474C" w:rsidRDefault="0085474C">
      <w:pPr>
        <w:widowControl/>
        <w:rPr>
          <w:rFonts w:ascii="Times New Roman" w:hAnsi="Times New Roman"/>
          <w:b/>
          <w:bCs/>
        </w:rPr>
      </w:pPr>
    </w:p>
    <w:p w14:paraId="66AA8299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Research Grants and Funded Projects</w:t>
      </w:r>
      <w:r>
        <w:rPr>
          <w:rFonts w:ascii="Times New Roman" w:hAnsi="Times New Roman"/>
        </w:rPr>
        <w:t>:</w:t>
      </w:r>
    </w:p>
    <w:p w14:paraId="36610C23" w14:textId="77777777" w:rsidR="00BC5950" w:rsidRDefault="00BC5950" w:rsidP="007C7E32">
      <w:pPr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“On the Fiscal Health of U.S. Cities: A fiscal gap approach”, Lincoln Institute of Land Policy, June, 2017.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 </w:t>
      </w:r>
    </w:p>
    <w:p w14:paraId="441B6B6A" w14:textId="77777777" w:rsidR="007C7E32" w:rsidRPr="007C7E32" w:rsidRDefault="007C7E32" w:rsidP="007C7E32">
      <w:pPr>
        <w:spacing w:before="100" w:beforeAutospacing="1" w:after="100" w:afterAutospacing="1"/>
        <w:rPr>
          <w:rFonts w:ascii="Times New Roman" w:hAnsi="Times New Roman"/>
        </w:rPr>
      </w:pPr>
      <w:r w:rsidRPr="007C7E32">
        <w:rPr>
          <w:rFonts w:ascii="Times New Roman" w:hAnsi="Times New Roman"/>
        </w:rPr>
        <w:t>“Evaluating the Effect of Differences in Revenue Systems on the Fiscal Health</w:t>
      </w:r>
      <w:r>
        <w:rPr>
          <w:rFonts w:ascii="Times New Roman" w:hAnsi="Times New Roman"/>
        </w:rPr>
        <w:t xml:space="preserve"> </w:t>
      </w:r>
      <w:r w:rsidRPr="007C7E32">
        <w:rPr>
          <w:rFonts w:ascii="Times New Roman" w:hAnsi="Times New Roman"/>
        </w:rPr>
        <w:t>of Large U.S. Cities</w:t>
      </w:r>
      <w:r w:rsidRPr="007C7E32"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 xml:space="preserve">, Lincoln </w:t>
      </w:r>
      <w:r w:rsidR="00BC5950">
        <w:rPr>
          <w:rFonts w:ascii="Times New Roman" w:hAnsi="Times New Roman"/>
          <w:color w:val="000000"/>
        </w:rPr>
        <w:t xml:space="preserve">Institute of Land Policy, </w:t>
      </w:r>
      <w:r>
        <w:rPr>
          <w:rFonts w:ascii="Times New Roman" w:hAnsi="Times New Roman"/>
          <w:color w:val="000000"/>
        </w:rPr>
        <w:t>Dec. 2015 ($50,000)</w:t>
      </w:r>
    </w:p>
    <w:p w14:paraId="6AF48D09" w14:textId="77777777" w:rsidR="0085474C" w:rsidRDefault="0085474C" w:rsidP="006F459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Housing Market and the Fiscal Condition of America’s Cities.” MacArthur Foundation, 2013-2015, ($450,000).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 and Sandra Newman)</w:t>
      </w:r>
    </w:p>
    <w:p w14:paraId="42D36FB5" w14:textId="77777777" w:rsidR="0085474C" w:rsidRDefault="0085474C" w:rsidP="00621DDE">
      <w:pPr>
        <w:widowControl/>
        <w:tabs>
          <w:tab w:val="left" w:pos="19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47139B6" w14:textId="77777777" w:rsidR="0085474C" w:rsidRDefault="0085474C" w:rsidP="006F459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Impact of the Great Recession on the State and Local Sector”, Russell Sage Foundation, 2011. ($43,000) (with Cordelia Reimers)      </w:t>
      </w:r>
    </w:p>
    <w:p w14:paraId="46BFD57B" w14:textId="77777777" w:rsidR="0085474C" w:rsidRDefault="0085474C" w:rsidP="006F4594">
      <w:pPr>
        <w:widowControl/>
        <w:rPr>
          <w:rFonts w:ascii="Times New Roman" w:hAnsi="Times New Roman"/>
        </w:rPr>
      </w:pPr>
    </w:p>
    <w:p w14:paraId="486DABC5" w14:textId="77777777" w:rsidR="0085474C" w:rsidRDefault="0085474C" w:rsidP="00621DDE">
      <w:pPr>
        <w:widowControl/>
        <w:tabs>
          <w:tab w:val="left" w:pos="1965"/>
        </w:tabs>
        <w:rPr>
          <w:rFonts w:ascii="Times New Roman" w:hAnsi="Times New Roman"/>
        </w:rPr>
      </w:pPr>
      <w:r>
        <w:rPr>
          <w:rFonts w:ascii="Times New Roman" w:hAnsi="Times New Roman"/>
        </w:rPr>
        <w:t>“The Impact of the Great Recession on the State and Local Sector”, Faculty Research Grant, Research Foundation, City University of New York; 2011 (special high award grant)</w:t>
      </w:r>
    </w:p>
    <w:p w14:paraId="32638779" w14:textId="77777777" w:rsidR="0085474C" w:rsidRDefault="0085474C" w:rsidP="006F4594">
      <w:pPr>
        <w:widowControl/>
        <w:rPr>
          <w:rFonts w:ascii="Times New Roman" w:hAnsi="Times New Roman"/>
        </w:rPr>
      </w:pPr>
    </w:p>
    <w:p w14:paraId="2F50FDCE" w14:textId="77777777" w:rsidR="0085474C" w:rsidRDefault="0085474C" w:rsidP="006F459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“Using Littered Pack Data to Estimate Cigarette Tax Avoidance in New York City.” New York City Department of Health and Mental Health, 2008. ($10,000) (with David Merriman) </w:t>
      </w:r>
    </w:p>
    <w:p w14:paraId="5125A14D" w14:textId="77777777" w:rsidR="0085474C" w:rsidRDefault="0085474C">
      <w:pPr>
        <w:widowControl/>
        <w:rPr>
          <w:rFonts w:ascii="Times New Roman" w:hAnsi="Times New Roman"/>
        </w:rPr>
      </w:pPr>
    </w:p>
    <w:p w14:paraId="2BA9DC2B" w14:textId="77777777" w:rsidR="0085474C" w:rsidRDefault="0085474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“Using Littered Pack Data to Estimate Cigarette Tax Avoidance in New York City.” 2008. Robert Wood Johnson Foundation. ($20,000);  (with David Merriman)</w:t>
      </w:r>
    </w:p>
    <w:p w14:paraId="2E702541" w14:textId="77777777" w:rsidR="0085474C" w:rsidRDefault="0085474C" w:rsidP="006F4594">
      <w:pPr>
        <w:widowControl/>
        <w:rPr>
          <w:rFonts w:ascii="Times New Roman" w:hAnsi="Times New Roman"/>
        </w:rPr>
      </w:pPr>
    </w:p>
    <w:p w14:paraId="1F51FAF8" w14:textId="77777777" w:rsidR="0085474C" w:rsidRDefault="0085474C" w:rsidP="006F459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“Tobacco Control Policy: Implications for State and Local Tax Revenues.”, 2006. The American Legacy Foundation, through Columbia University.</w:t>
      </w:r>
    </w:p>
    <w:p w14:paraId="2715B318" w14:textId="77777777" w:rsidR="0085474C" w:rsidRDefault="0085474C">
      <w:pPr>
        <w:widowControl/>
        <w:rPr>
          <w:rFonts w:ascii="Times New Roman" w:hAnsi="Times New Roman"/>
        </w:rPr>
      </w:pPr>
    </w:p>
    <w:p w14:paraId="06845FA3" w14:textId="77777777" w:rsidR="0085474C" w:rsidRDefault="0085474C" w:rsidP="006F459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Co-director, “The Recovery of New York City from the 9/11 Terrorist Attack”, The Russell Sage Foundation,</w:t>
      </w:r>
      <w:r w:rsidR="005D69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2002-2004.</w:t>
      </w:r>
    </w:p>
    <w:p w14:paraId="1F55A15F" w14:textId="77777777" w:rsidR="0085474C" w:rsidRDefault="0085474C">
      <w:pPr>
        <w:widowControl/>
        <w:rPr>
          <w:rFonts w:ascii="Times New Roman" w:hAnsi="Times New Roman"/>
        </w:rPr>
      </w:pPr>
    </w:p>
    <w:p w14:paraId="331C72FC" w14:textId="77777777" w:rsidR="0085474C" w:rsidRDefault="0085474C" w:rsidP="006F459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“The effect of welfare reform on Low-Income households in New York City,” Institute for Research on Poverty, University of Wisconsin-Madison, 2001. (with Cordelia Reimers)</w:t>
      </w:r>
    </w:p>
    <w:p w14:paraId="6573ED3C" w14:textId="77777777" w:rsidR="0085474C" w:rsidRDefault="0085474C">
      <w:pPr>
        <w:widowControl/>
        <w:rPr>
          <w:rFonts w:ascii="Times New Roman" w:hAnsi="Times New Roman"/>
        </w:rPr>
      </w:pPr>
    </w:p>
    <w:p w14:paraId="2B60FFC6" w14:textId="77777777" w:rsidR="0085474C" w:rsidRDefault="0085474C" w:rsidP="006F459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“The effect of Immigration on Public Assistance Costs in New York City”, Luce Foundation through the New School for Social Research (with Cordelia Reimers) 1999-2000. (with Cordelia Reimers)</w:t>
      </w:r>
    </w:p>
    <w:p w14:paraId="434114C3" w14:textId="77777777" w:rsidR="0085474C" w:rsidRDefault="0085474C">
      <w:pPr>
        <w:widowControl/>
        <w:rPr>
          <w:rFonts w:ascii="Times New Roman" w:hAnsi="Times New Roman"/>
        </w:rPr>
      </w:pPr>
    </w:p>
    <w:p w14:paraId="32C661C5" w14:textId="77777777" w:rsidR="0085474C" w:rsidRDefault="0085474C" w:rsidP="006F459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Impact of devolution on the Fiscal Health of Cities,” The Brookings Institution, 1998. (With Andrew </w:t>
      </w:r>
      <w:proofErr w:type="spellStart"/>
      <w:r>
        <w:rPr>
          <w:rFonts w:ascii="Times New Roman" w:hAnsi="Times New Roman"/>
        </w:rPr>
        <w:t>Reschovsky</w:t>
      </w:r>
      <w:proofErr w:type="spellEnd"/>
      <w:r>
        <w:rPr>
          <w:rFonts w:ascii="Times New Roman" w:hAnsi="Times New Roman"/>
        </w:rPr>
        <w:t xml:space="preserve">) </w:t>
      </w:r>
    </w:p>
    <w:p w14:paraId="7FA18FBD" w14:textId="77777777" w:rsidR="0085474C" w:rsidRDefault="0085474C" w:rsidP="006F4594">
      <w:pPr>
        <w:widowControl/>
        <w:rPr>
          <w:rFonts w:ascii="Times New Roman" w:hAnsi="Times New Roman"/>
        </w:rPr>
      </w:pPr>
    </w:p>
    <w:p w14:paraId="7414494E" w14:textId="77777777" w:rsidR="0085474C" w:rsidRDefault="0085474C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“State Budgetary Behavior and the Fiscal Interactions between Food Stamps, TANF-AFDC, Medicaid, and SSI,” Small Grant Competition, Joint Center for Poverty Research, Northwestern </w:t>
      </w:r>
    </w:p>
    <w:p w14:paraId="494D3B15" w14:textId="77777777" w:rsidR="0085474C" w:rsidRDefault="0085474C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University/University of Chicago.</w:t>
      </w:r>
    </w:p>
    <w:p w14:paraId="32E07750" w14:textId="77777777" w:rsidR="0085474C" w:rsidRDefault="0085474C">
      <w:pPr>
        <w:widowControl/>
        <w:rPr>
          <w:rFonts w:ascii="Times New Roman" w:hAnsi="Times New Roman"/>
        </w:rPr>
      </w:pPr>
    </w:p>
    <w:p w14:paraId="684DF401" w14:textId="77777777" w:rsidR="0085474C" w:rsidRDefault="0085474C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“Race-Ethnicity, Urban Public Finance, and Community Development” The Aspen Institute  Roundtable on Comprehensive Community Initiatives, 1998</w:t>
      </w:r>
    </w:p>
    <w:p w14:paraId="1196B032" w14:textId="77777777" w:rsidR="0085474C" w:rsidRDefault="0085474C">
      <w:pPr>
        <w:widowControl/>
        <w:rPr>
          <w:rFonts w:ascii="Times New Roman" w:hAnsi="Times New Roman"/>
        </w:rPr>
      </w:pPr>
    </w:p>
    <w:p w14:paraId="5CF21BDE" w14:textId="77777777" w:rsidR="0085474C" w:rsidRDefault="0085474C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“Measuring the Fiscal Health of New York City,” Independent Budget Office, City of New York, 1997.</w:t>
      </w:r>
    </w:p>
    <w:p w14:paraId="4F240C35" w14:textId="77777777" w:rsidR="0085474C" w:rsidRDefault="0085474C" w:rsidP="00621DDE">
      <w:pPr>
        <w:widowControl/>
        <w:rPr>
          <w:rFonts w:ascii="Times New Roman" w:hAnsi="Times New Roman"/>
        </w:rPr>
      </w:pPr>
    </w:p>
    <w:p w14:paraId="34F5310F" w14:textId="77777777" w:rsidR="0085474C" w:rsidRDefault="0085474C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"The Fiscal Effects of Intergovernmental Financing for the Needy", Department of Health and Human Services, through the Institute for Research on Poverty, University of Wisconsin-Madison, 1996-97.</w:t>
      </w:r>
    </w:p>
    <w:p w14:paraId="3D67E431" w14:textId="77777777" w:rsidR="0085474C" w:rsidRDefault="0085474C" w:rsidP="00621DDE">
      <w:pPr>
        <w:widowControl/>
        <w:rPr>
          <w:rFonts w:ascii="Times New Roman" w:hAnsi="Times New Roman"/>
        </w:rPr>
      </w:pPr>
    </w:p>
    <w:p w14:paraId="55A9FA2D" w14:textId="77777777" w:rsidR="0085474C" w:rsidRDefault="0085474C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"Assessing the Fiscal Implications of Block Grants for Welfare," Smith Richardson Foundation, 1997. ($50,000)</w:t>
      </w:r>
    </w:p>
    <w:p w14:paraId="74EF6A09" w14:textId="77777777" w:rsidR="0085474C" w:rsidRDefault="0085474C">
      <w:pPr>
        <w:widowControl/>
        <w:rPr>
          <w:rFonts w:ascii="Times New Roman" w:hAnsi="Times New Roman"/>
        </w:rPr>
      </w:pPr>
    </w:p>
    <w:p w14:paraId="1FC3C55F" w14:textId="77777777" w:rsidR="0085474C" w:rsidRDefault="0085474C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"The Long Run Incidence of Cuts in Entitlement Programs", Economic Policy Institute, 1995.</w:t>
      </w:r>
    </w:p>
    <w:p w14:paraId="347788C8" w14:textId="77777777" w:rsidR="0085474C" w:rsidRDefault="0085474C">
      <w:pPr>
        <w:widowControl/>
        <w:rPr>
          <w:rFonts w:ascii="Times New Roman" w:hAnsi="Times New Roman"/>
        </w:rPr>
      </w:pPr>
    </w:p>
    <w:p w14:paraId="68C72E21" w14:textId="77777777" w:rsidR="0085474C" w:rsidRDefault="0085474C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"Tax and Expenditure Redistribution and State Economic Performance," Economic Policy Institute, 1994.</w:t>
      </w:r>
    </w:p>
    <w:p w14:paraId="3C41A126" w14:textId="77777777" w:rsidR="008C0C6E" w:rsidRDefault="008C0C6E" w:rsidP="00621DDE">
      <w:pPr>
        <w:widowControl/>
        <w:rPr>
          <w:rFonts w:ascii="Times New Roman" w:hAnsi="Times New Roman"/>
        </w:rPr>
      </w:pPr>
    </w:p>
    <w:p w14:paraId="3CCFFDA1" w14:textId="77777777" w:rsidR="008C0C6E" w:rsidRDefault="008C0C6E" w:rsidP="00621DD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Languages.  Fluent in French </w:t>
      </w:r>
    </w:p>
    <w:p w14:paraId="1241E6A1" w14:textId="77777777" w:rsidR="008C0C6E" w:rsidRDefault="008C0C6E" w:rsidP="00621DDE">
      <w:pPr>
        <w:widowControl/>
        <w:rPr>
          <w:rFonts w:ascii="Times New Roman" w:hAnsi="Times New Roman"/>
        </w:rPr>
      </w:pPr>
    </w:p>
    <w:p w14:paraId="05395980" w14:textId="77777777" w:rsidR="008C0C6E" w:rsidRDefault="008C0C6E" w:rsidP="00621DDE">
      <w:pPr>
        <w:widowControl/>
        <w:rPr>
          <w:rFonts w:ascii="Times New Roman" w:hAnsi="Times New Roman"/>
        </w:rPr>
      </w:pPr>
    </w:p>
    <w:p w14:paraId="042B4105" w14:textId="77777777" w:rsidR="0085474C" w:rsidRDefault="0085474C">
      <w:pPr>
        <w:widowControl/>
        <w:rPr>
          <w:rFonts w:ascii="Times New Roman" w:hAnsi="Times New Roman"/>
        </w:rPr>
      </w:pPr>
    </w:p>
    <w:sectPr w:rsidR="0085474C" w:rsidSect="004371EA">
      <w:footerReference w:type="default" r:id="rId7"/>
      <w:type w:val="continuous"/>
      <w:pgSz w:w="12240" w:h="15840"/>
      <w:pgMar w:top="1440" w:right="1440" w:bottom="1440" w:left="144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ED4AA" w14:textId="77777777" w:rsidR="0029507B" w:rsidRDefault="0029507B" w:rsidP="004371EA">
      <w:r>
        <w:separator/>
      </w:r>
    </w:p>
  </w:endnote>
  <w:endnote w:type="continuationSeparator" w:id="0">
    <w:p w14:paraId="7BF6FE00" w14:textId="77777777" w:rsidR="0029507B" w:rsidRDefault="0029507B" w:rsidP="0043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Semi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9A363" w14:textId="5520282A" w:rsidR="004371EA" w:rsidRPr="004371EA" w:rsidRDefault="004371EA" w:rsidP="004371EA">
    <w:pPr>
      <w:pStyle w:val="Footer"/>
      <w:jc w:val="center"/>
      <w:rPr>
        <w:rFonts w:ascii="Times New Roman" w:hAnsi="Times New Roman"/>
      </w:rPr>
    </w:pPr>
    <w:r w:rsidRPr="004371EA">
      <w:rPr>
        <w:rFonts w:ascii="Times New Roman" w:hAnsi="Times New Roman"/>
      </w:rPr>
      <w:t xml:space="preserve">page </w:t>
    </w:r>
    <w:r w:rsidRPr="004371EA">
      <w:rPr>
        <w:rFonts w:ascii="Times New Roman" w:hAnsi="Times New Roman"/>
      </w:rPr>
      <w:fldChar w:fldCharType="begin"/>
    </w:r>
    <w:r w:rsidRPr="004371EA">
      <w:rPr>
        <w:rFonts w:ascii="Times New Roman" w:hAnsi="Times New Roman"/>
      </w:rPr>
      <w:instrText xml:space="preserve"> PAGE  \* Arabic  \* MERGEFORMAT </w:instrText>
    </w:r>
    <w:r w:rsidRPr="004371EA">
      <w:rPr>
        <w:rFonts w:ascii="Times New Roman" w:hAnsi="Times New Roman"/>
      </w:rPr>
      <w:fldChar w:fldCharType="separate"/>
    </w:r>
    <w:r w:rsidRPr="004371EA">
      <w:rPr>
        <w:rFonts w:ascii="Times New Roman" w:hAnsi="Times New Roman"/>
        <w:noProof/>
      </w:rPr>
      <w:t>1</w:t>
    </w:r>
    <w:r w:rsidRPr="004371EA">
      <w:rPr>
        <w:rFonts w:ascii="Times New Roman" w:hAnsi="Times New Roman"/>
      </w:rPr>
      <w:fldChar w:fldCharType="end"/>
    </w:r>
    <w:r w:rsidRPr="004371EA">
      <w:rPr>
        <w:rFonts w:ascii="Times New Roman" w:hAnsi="Times New Roman"/>
      </w:rPr>
      <w:t xml:space="preserve"> of </w:t>
    </w:r>
    <w:r w:rsidRPr="004371EA">
      <w:rPr>
        <w:rFonts w:ascii="Times New Roman" w:hAnsi="Times New Roman"/>
      </w:rPr>
      <w:fldChar w:fldCharType="begin"/>
    </w:r>
    <w:r w:rsidRPr="004371EA">
      <w:rPr>
        <w:rFonts w:ascii="Times New Roman" w:hAnsi="Times New Roman"/>
      </w:rPr>
      <w:instrText xml:space="preserve"> NUMPAGES  \* Arabic  \* MERGEFORMAT </w:instrText>
    </w:r>
    <w:r w:rsidRPr="004371EA">
      <w:rPr>
        <w:rFonts w:ascii="Times New Roman" w:hAnsi="Times New Roman"/>
      </w:rPr>
      <w:fldChar w:fldCharType="separate"/>
    </w:r>
    <w:r w:rsidRPr="004371EA">
      <w:rPr>
        <w:rFonts w:ascii="Times New Roman" w:hAnsi="Times New Roman"/>
        <w:noProof/>
      </w:rPr>
      <w:t>2</w:t>
    </w:r>
    <w:r w:rsidRPr="004371E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E8C3F" w14:textId="77777777" w:rsidR="0029507B" w:rsidRDefault="0029507B" w:rsidP="004371EA">
      <w:r>
        <w:separator/>
      </w:r>
    </w:p>
  </w:footnote>
  <w:footnote w:type="continuationSeparator" w:id="0">
    <w:p w14:paraId="78A9E4CD" w14:textId="77777777" w:rsidR="0029507B" w:rsidRDefault="0029507B" w:rsidP="0043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9A"/>
    <w:rsid w:val="000129D4"/>
    <w:rsid w:val="00015250"/>
    <w:rsid w:val="00021883"/>
    <w:rsid w:val="0002444D"/>
    <w:rsid w:val="00053356"/>
    <w:rsid w:val="000B3C11"/>
    <w:rsid w:val="000D1CD4"/>
    <w:rsid w:val="00102784"/>
    <w:rsid w:val="00114AF1"/>
    <w:rsid w:val="001B489A"/>
    <w:rsid w:val="001C1196"/>
    <w:rsid w:val="001D20E7"/>
    <w:rsid w:val="002123A9"/>
    <w:rsid w:val="00233088"/>
    <w:rsid w:val="0029507B"/>
    <w:rsid w:val="00295703"/>
    <w:rsid w:val="002B2167"/>
    <w:rsid w:val="002B440B"/>
    <w:rsid w:val="00333367"/>
    <w:rsid w:val="003460CE"/>
    <w:rsid w:val="00361666"/>
    <w:rsid w:val="003705FF"/>
    <w:rsid w:val="00377D98"/>
    <w:rsid w:val="003A1FC5"/>
    <w:rsid w:val="003B6CCA"/>
    <w:rsid w:val="00410BBB"/>
    <w:rsid w:val="004371EA"/>
    <w:rsid w:val="004B60F6"/>
    <w:rsid w:val="004B6603"/>
    <w:rsid w:val="004B6815"/>
    <w:rsid w:val="004D2000"/>
    <w:rsid w:val="00554B92"/>
    <w:rsid w:val="005634CD"/>
    <w:rsid w:val="00572D9A"/>
    <w:rsid w:val="00577974"/>
    <w:rsid w:val="005A5B5C"/>
    <w:rsid w:val="005C02B8"/>
    <w:rsid w:val="005D3BBE"/>
    <w:rsid w:val="005D696B"/>
    <w:rsid w:val="005F30E6"/>
    <w:rsid w:val="005F7380"/>
    <w:rsid w:val="00621DDE"/>
    <w:rsid w:val="006715F1"/>
    <w:rsid w:val="006F4594"/>
    <w:rsid w:val="00700D96"/>
    <w:rsid w:val="007265A4"/>
    <w:rsid w:val="007532BD"/>
    <w:rsid w:val="007C7E32"/>
    <w:rsid w:val="007E53FF"/>
    <w:rsid w:val="00850615"/>
    <w:rsid w:val="0085474C"/>
    <w:rsid w:val="008C0C6E"/>
    <w:rsid w:val="009036E9"/>
    <w:rsid w:val="009B3674"/>
    <w:rsid w:val="009D3B87"/>
    <w:rsid w:val="009E276B"/>
    <w:rsid w:val="009E65F5"/>
    <w:rsid w:val="00A363A6"/>
    <w:rsid w:val="00A510E1"/>
    <w:rsid w:val="00A94D74"/>
    <w:rsid w:val="00AA015D"/>
    <w:rsid w:val="00AA3024"/>
    <w:rsid w:val="00AA468E"/>
    <w:rsid w:val="00AC0B10"/>
    <w:rsid w:val="00AC3061"/>
    <w:rsid w:val="00AF6DC1"/>
    <w:rsid w:val="00B26C93"/>
    <w:rsid w:val="00B72A4D"/>
    <w:rsid w:val="00B84546"/>
    <w:rsid w:val="00BC5950"/>
    <w:rsid w:val="00BF7E15"/>
    <w:rsid w:val="00C711ED"/>
    <w:rsid w:val="00C73B26"/>
    <w:rsid w:val="00C861E0"/>
    <w:rsid w:val="00CD44C0"/>
    <w:rsid w:val="00CD79D0"/>
    <w:rsid w:val="00D4423C"/>
    <w:rsid w:val="00D76DE9"/>
    <w:rsid w:val="00D853A5"/>
    <w:rsid w:val="00DB63DC"/>
    <w:rsid w:val="00E239D9"/>
    <w:rsid w:val="00E277CA"/>
    <w:rsid w:val="00E37A9E"/>
    <w:rsid w:val="00E536EB"/>
    <w:rsid w:val="00E62048"/>
    <w:rsid w:val="00EA13FC"/>
    <w:rsid w:val="00EA7322"/>
    <w:rsid w:val="00EB03EC"/>
    <w:rsid w:val="00EE09DA"/>
    <w:rsid w:val="00F01F49"/>
    <w:rsid w:val="00F87789"/>
    <w:rsid w:val="00F9086D"/>
    <w:rsid w:val="00FA7C8E"/>
    <w:rsid w:val="00FB1D40"/>
    <w:rsid w:val="00FC531D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2BAB684"/>
  <w15:docId w15:val="{D1B9752F-16DA-4844-8E67-95B8503B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sz w:val="32"/>
      <w:szCs w:val="32"/>
      <w:lang w:val="sv-S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i/>
      <w:iCs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Courier" w:hAnsi="Courier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Courier" w:hAnsi="Courier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Courier" w:hAnsi="Courier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Courier" w:hAnsi="Courier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Courier" w:hAnsi="Courier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Courier" w:hAnsi="Courier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b/>
      <w:bCs/>
      <w:sz w:val="24"/>
      <w:szCs w:val="24"/>
    </w:rPr>
  </w:style>
  <w:style w:type="paragraph" w:customStyle="1" w:styleId="HTMLPretag">
    <w:name w:val="HTML Pretag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level1">
    <w:name w:val="_level1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  <w:szCs w:val="24"/>
    </w:rPr>
  </w:style>
  <w:style w:type="paragraph" w:customStyle="1" w:styleId="level2">
    <w:name w:val="_level2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level3">
    <w:name w:val="_level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Courier" w:hAnsi="Courier"/>
      <w:sz w:val="24"/>
      <w:szCs w:val="24"/>
    </w:rPr>
  </w:style>
  <w:style w:type="paragraph" w:customStyle="1" w:styleId="level4">
    <w:name w:val="_level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Courier" w:hAnsi="Courier"/>
      <w:sz w:val="24"/>
      <w:szCs w:val="24"/>
    </w:rPr>
  </w:style>
  <w:style w:type="paragraph" w:customStyle="1" w:styleId="level5">
    <w:name w:val="_level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Courier" w:hAnsi="Courier"/>
      <w:sz w:val="24"/>
      <w:szCs w:val="24"/>
    </w:rPr>
  </w:style>
  <w:style w:type="paragraph" w:customStyle="1" w:styleId="level6">
    <w:name w:val="_level6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Courier" w:hAnsi="Courier"/>
      <w:sz w:val="24"/>
      <w:szCs w:val="24"/>
    </w:rPr>
  </w:style>
  <w:style w:type="paragraph" w:customStyle="1" w:styleId="level7">
    <w:name w:val="_level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Courier" w:hAnsi="Courier"/>
      <w:sz w:val="24"/>
      <w:szCs w:val="24"/>
    </w:rPr>
  </w:style>
  <w:style w:type="paragraph" w:customStyle="1" w:styleId="level8">
    <w:name w:val="_level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Courier" w:hAnsi="Courier"/>
      <w:sz w:val="24"/>
      <w:szCs w:val="24"/>
    </w:rPr>
  </w:style>
  <w:style w:type="paragraph" w:customStyle="1" w:styleId="level90">
    <w:name w:val="_level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Courier" w:hAnsi="Courier"/>
      <w:sz w:val="24"/>
      <w:szCs w:val="24"/>
    </w:rPr>
  </w:style>
  <w:style w:type="paragraph" w:customStyle="1" w:styleId="levsl1">
    <w:name w:val="_levsl1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  <w:szCs w:val="24"/>
    </w:rPr>
  </w:style>
  <w:style w:type="paragraph" w:customStyle="1" w:styleId="levsl2">
    <w:name w:val="_levsl2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levsl3">
    <w:name w:val="_levsl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Courier" w:hAnsi="Courier"/>
      <w:sz w:val="24"/>
      <w:szCs w:val="24"/>
    </w:rPr>
  </w:style>
  <w:style w:type="paragraph" w:customStyle="1" w:styleId="levsl4">
    <w:name w:val="_levsl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Courier" w:hAnsi="Courier"/>
      <w:sz w:val="24"/>
      <w:szCs w:val="24"/>
    </w:rPr>
  </w:style>
  <w:style w:type="paragraph" w:customStyle="1" w:styleId="levsl5">
    <w:name w:val="_levsl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Courier" w:hAnsi="Courier"/>
      <w:sz w:val="24"/>
      <w:szCs w:val="24"/>
    </w:rPr>
  </w:style>
  <w:style w:type="paragraph" w:customStyle="1" w:styleId="levsl6">
    <w:name w:val="_levsl6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Courier" w:hAnsi="Courier"/>
      <w:sz w:val="24"/>
      <w:szCs w:val="24"/>
    </w:rPr>
  </w:style>
  <w:style w:type="paragraph" w:customStyle="1" w:styleId="levsl7">
    <w:name w:val="_levsl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Courier" w:hAnsi="Courier"/>
      <w:sz w:val="24"/>
      <w:szCs w:val="24"/>
    </w:rPr>
  </w:style>
  <w:style w:type="paragraph" w:customStyle="1" w:styleId="levsl8">
    <w:name w:val="_levsl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Courier" w:hAnsi="Courier"/>
      <w:sz w:val="24"/>
      <w:szCs w:val="24"/>
    </w:rPr>
  </w:style>
  <w:style w:type="paragraph" w:customStyle="1" w:styleId="levsl9">
    <w:name w:val="_levsl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Courier" w:hAnsi="Courier"/>
      <w:sz w:val="24"/>
      <w:szCs w:val="24"/>
    </w:rPr>
  </w:style>
  <w:style w:type="paragraph" w:customStyle="1" w:styleId="levnl1">
    <w:name w:val="_levnl1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  <w:szCs w:val="24"/>
    </w:rPr>
  </w:style>
  <w:style w:type="paragraph" w:customStyle="1" w:styleId="levnl2">
    <w:name w:val="_levnl2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levnl3">
    <w:name w:val="_levnl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Courier" w:hAnsi="Courier"/>
      <w:sz w:val="24"/>
      <w:szCs w:val="24"/>
    </w:rPr>
  </w:style>
  <w:style w:type="paragraph" w:customStyle="1" w:styleId="levnl4">
    <w:name w:val="_levnl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Courier" w:hAnsi="Courier"/>
      <w:sz w:val="24"/>
      <w:szCs w:val="24"/>
    </w:rPr>
  </w:style>
  <w:style w:type="paragraph" w:customStyle="1" w:styleId="levnl5">
    <w:name w:val="_levnl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Courier" w:hAnsi="Courier"/>
      <w:sz w:val="24"/>
      <w:szCs w:val="24"/>
    </w:rPr>
  </w:style>
  <w:style w:type="paragraph" w:customStyle="1" w:styleId="levnl6">
    <w:name w:val="_levnl6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Courier" w:hAnsi="Courier"/>
      <w:sz w:val="24"/>
      <w:szCs w:val="24"/>
    </w:rPr>
  </w:style>
  <w:style w:type="paragraph" w:customStyle="1" w:styleId="levnl7">
    <w:name w:val="_levnl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Courier" w:hAnsi="Courier"/>
      <w:sz w:val="24"/>
      <w:szCs w:val="24"/>
    </w:rPr>
  </w:style>
  <w:style w:type="paragraph" w:customStyle="1" w:styleId="levnl8">
    <w:name w:val="_levnl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Courier" w:hAnsi="Courier"/>
      <w:sz w:val="24"/>
      <w:szCs w:val="24"/>
    </w:rPr>
  </w:style>
  <w:style w:type="paragraph" w:customStyle="1" w:styleId="levnl9">
    <w:name w:val="_levnl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Courier" w:hAnsi="Courier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Courier" w:hAnsi="Courier"/>
      <w:sz w:val="24"/>
      <w:szCs w:val="24"/>
    </w:rPr>
  </w:style>
  <w:style w:type="character" w:customStyle="1" w:styleId="Definition">
    <w:name w:val="Definition"/>
    <w:uiPriority w:val="99"/>
    <w:rPr>
      <w:i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Courier" w:hAnsi="Courier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Courier" w:hAnsi="Courier"/>
      <w:sz w:val="24"/>
      <w:szCs w:val="24"/>
    </w:rPr>
  </w:style>
  <w:style w:type="character" w:customStyle="1" w:styleId="CITE">
    <w:name w:val="CITE"/>
    <w:uiPriority w:val="99"/>
    <w:rPr>
      <w:i/>
    </w:rPr>
  </w:style>
  <w:style w:type="character" w:customStyle="1" w:styleId="CODE">
    <w:name w:val="CODE"/>
    <w:uiPriority w:val="99"/>
    <w:rPr>
      <w:rFonts w:ascii="Courier New" w:hAnsi="Courier New"/>
      <w:sz w:val="20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/>
      <w:b/>
      <w:sz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auto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auto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character" w:customStyle="1" w:styleId="Variable">
    <w:name w:val="Variable"/>
    <w:uiPriority w:val="99"/>
    <w:rPr>
      <w:i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paragraph" w:customStyle="1" w:styleId="HTMLTeletyp">
    <w:name w:val="HTML Teletyp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efaultPara">
    <w:name w:val="Default Para"/>
    <w:uiPriority w:val="99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18"/>
      <w:szCs w:val="18"/>
    </w:rPr>
  </w:style>
  <w:style w:type="paragraph" w:customStyle="1" w:styleId="HTMLCodeDe">
    <w:name w:val="HTML Code De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i/>
      <w:iCs/>
      <w:sz w:val="18"/>
      <w:szCs w:val="18"/>
    </w:rPr>
  </w:style>
  <w:style w:type="paragraph" w:customStyle="1" w:styleId="HTMLVar">
    <w:name w:val="HTML Var"/>
    <w:uiPriority w:val="99"/>
    <w:pPr>
      <w:widowControl w:val="0"/>
      <w:autoSpaceDE w:val="0"/>
      <w:autoSpaceDN w:val="0"/>
      <w:adjustRightInd w:val="0"/>
    </w:pPr>
    <w:rPr>
      <w:rFonts w:ascii="Courier" w:hAnsi="Courier"/>
      <w:i/>
      <w:iCs/>
      <w:sz w:val="24"/>
      <w:szCs w:val="24"/>
    </w:rPr>
  </w:style>
  <w:style w:type="paragraph" w:customStyle="1" w:styleId="HTMLBlockqu">
    <w:name w:val="HTML Blockqu"/>
    <w:uiPriority w:val="9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Courier" w:hAnsi="Courier" w:cs="Times New Roman"/>
      <w:i/>
      <w:iCs/>
      <w:sz w:val="24"/>
      <w:szCs w:val="24"/>
    </w:rPr>
  </w:style>
  <w:style w:type="character" w:styleId="HTMLCite">
    <w:name w:val="HTML Cite"/>
    <w:basedOn w:val="DefaultParagraphFont"/>
    <w:uiPriority w:val="99"/>
    <w:rPr>
      <w:rFonts w:cs="Times New Roman"/>
      <w:i/>
      <w:iCs/>
    </w:rPr>
  </w:style>
  <w:style w:type="paragraph" w:customStyle="1" w:styleId="HTMLHeadin5">
    <w:name w:val="HTML Headin5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48"/>
      <w:szCs w:val="48"/>
    </w:rPr>
  </w:style>
  <w:style w:type="paragraph" w:customStyle="1" w:styleId="HTMLHeadin4">
    <w:name w:val="HTML Headin4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36"/>
      <w:szCs w:val="36"/>
    </w:rPr>
  </w:style>
  <w:style w:type="paragraph" w:customStyle="1" w:styleId="HTMLHeadin3">
    <w:name w:val="HTML Headin3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28"/>
      <w:szCs w:val="28"/>
    </w:rPr>
  </w:style>
  <w:style w:type="paragraph" w:customStyle="1" w:styleId="HTMLHeadin2">
    <w:name w:val="HTML Headin2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</w:rPr>
  </w:style>
  <w:style w:type="paragraph" w:customStyle="1" w:styleId="HTMLHeadin1">
    <w:name w:val="HTML Headin1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20"/>
      <w:szCs w:val="20"/>
    </w:rPr>
  </w:style>
  <w:style w:type="paragraph" w:customStyle="1" w:styleId="HTMLHeading">
    <w:name w:val="HTML Heading"/>
    <w:uiPriority w:val="99"/>
    <w:pPr>
      <w:widowControl w:val="0"/>
      <w:autoSpaceDE w:val="0"/>
      <w:autoSpaceDN w:val="0"/>
      <w:adjustRightInd w:val="0"/>
    </w:pPr>
    <w:rPr>
      <w:rFonts w:ascii="Courier" w:hAnsi="Courier"/>
      <w:b/>
      <w:bCs/>
      <w:sz w:val="18"/>
      <w:szCs w:val="18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Courier" w:hAnsi="Courier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Courier" w:hAnsi="Courier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Courier" w:hAnsi="Courier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Courier" w:hAnsi="Courier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Courier" w:hAnsi="Courier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Courier" w:hAnsi="Courier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Courier" w:hAnsi="Courier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Courier" w:hAnsi="Courier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Courier" w:hAnsi="Courier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Courier" w:hAnsi="Courier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Courier" w:hAnsi="Courier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Courier" w:hAnsi="Courier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Courier" w:hAnsi="Courier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Courier" w:hAnsi="Courier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Courier" w:hAnsi="Courier"/>
      <w:sz w:val="24"/>
      <w:szCs w:val="24"/>
    </w:rPr>
  </w:style>
  <w:style w:type="character" w:styleId="HTMLTypewriter">
    <w:name w:val="HTML Typewriter"/>
    <w:basedOn w:val="DefaultParagraphFont"/>
    <w:uiPriority w:val="99"/>
    <w:rsid w:val="005F7380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AC306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A6">
    <w:name w:val="A6"/>
    <w:uiPriority w:val="99"/>
    <w:rsid w:val="00AC3061"/>
    <w:rPr>
      <w:color w:val="000000"/>
      <w:sz w:val="21"/>
    </w:rPr>
  </w:style>
  <w:style w:type="character" w:styleId="IntenseEmphasis">
    <w:name w:val="Intense Emphasis"/>
    <w:basedOn w:val="DefaultParagraphFont"/>
    <w:uiPriority w:val="99"/>
    <w:qFormat/>
    <w:rsid w:val="00C711ED"/>
    <w:rPr>
      <w:rFonts w:cs="Times New Roman"/>
      <w:b/>
      <w:bCs/>
      <w:i/>
      <w:iCs/>
      <w:color w:val="4F81B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50615"/>
    <w:rPr>
      <w:rFonts w:ascii="Consolas" w:hAnsi="Consolas" w:cs="Times New Roman"/>
      <w:lang w:bidi="ar-SA"/>
    </w:rPr>
  </w:style>
  <w:style w:type="paragraph" w:styleId="HTMLPreformatted">
    <w:name w:val="HTML Preformatted"/>
    <w:basedOn w:val="Normal"/>
    <w:link w:val="HTMLPreformattedChar"/>
    <w:uiPriority w:val="99"/>
    <w:rsid w:val="008506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/>
      <w:noProof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cit-title">
    <w:name w:val="cit-title"/>
    <w:basedOn w:val="DefaultParagraphFont"/>
    <w:uiPriority w:val="99"/>
    <w:rsid w:val="003B6CCA"/>
    <w:rPr>
      <w:rFonts w:cs="Times New Roman"/>
    </w:rPr>
  </w:style>
  <w:style w:type="character" w:customStyle="1" w:styleId="cit-elocation">
    <w:name w:val="cit-elocation"/>
    <w:basedOn w:val="DefaultParagraphFont"/>
    <w:uiPriority w:val="99"/>
    <w:rsid w:val="003B6CCA"/>
    <w:rPr>
      <w:rFonts w:cs="Times New Roman"/>
    </w:rPr>
  </w:style>
  <w:style w:type="paragraph" w:customStyle="1" w:styleId="fm-issue-date">
    <w:name w:val="fm-issue-date"/>
    <w:basedOn w:val="Normal"/>
    <w:uiPriority w:val="99"/>
    <w:rsid w:val="003B6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fm-issue-vol">
    <w:name w:val="fm-issue-vol"/>
    <w:basedOn w:val="Normal"/>
    <w:uiPriority w:val="99"/>
    <w:rsid w:val="003B6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fm-issue">
    <w:name w:val="fm-issue"/>
    <w:basedOn w:val="Normal"/>
    <w:uiPriority w:val="99"/>
    <w:rsid w:val="003B6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authors">
    <w:name w:val="authors"/>
    <w:basedOn w:val="Normal"/>
    <w:uiPriority w:val="99"/>
    <w:rsid w:val="00F8778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options">
    <w:name w:val="options"/>
    <w:basedOn w:val="Normal"/>
    <w:uiPriority w:val="99"/>
    <w:rsid w:val="00F8778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rsid w:val="00F8778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pseudotab">
    <w:name w:val="pseudotab"/>
    <w:uiPriority w:val="99"/>
    <w:rsid w:val="00F87789"/>
  </w:style>
  <w:style w:type="character" w:styleId="Mention">
    <w:name w:val="Mention"/>
    <w:basedOn w:val="DefaultParagraphFont"/>
    <w:uiPriority w:val="99"/>
    <w:semiHidden/>
    <w:unhideWhenUsed/>
    <w:rsid w:val="005F30E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37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1EA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7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1EA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7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colninst.edu/publications/working-papers/effect-housing-crisis-finances-central-citi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3039</Words>
  <Characters>17324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Curriculum Vitae</vt:lpstr>
      <vt:lpstr>Curriculum Vitae </vt:lpstr>
    </vt:vector>
  </TitlesOfParts>
  <Company>Microsoft</Company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Hunter College</dc:creator>
  <cp:lastModifiedBy>Michelle Liu</cp:lastModifiedBy>
  <cp:revision>6</cp:revision>
  <cp:lastPrinted>2015-09-27T16:37:00Z</cp:lastPrinted>
  <dcterms:created xsi:type="dcterms:W3CDTF">2018-12-28T19:38:00Z</dcterms:created>
  <dcterms:modified xsi:type="dcterms:W3CDTF">2020-08-25T15:57:00Z</dcterms:modified>
</cp:coreProperties>
</file>